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3" w:rsidRPr="001F54E5" w:rsidRDefault="00953183" w:rsidP="00953183">
      <w:pPr>
        <w:pStyle w:val="Titlu"/>
        <w:rPr>
          <w:rFonts w:ascii="Arial Narrow" w:hAnsi="Arial Narrow"/>
          <w:sz w:val="24"/>
          <w:szCs w:val="24"/>
          <w:lang w:val="en-GB" w:eastAsia="fr-FR"/>
        </w:rPr>
      </w:pPr>
      <w:r w:rsidRPr="001F54E5">
        <w:rPr>
          <w:rFonts w:ascii="Arial Narrow" w:hAnsi="Arial Narrow"/>
          <w:sz w:val="24"/>
          <w:szCs w:val="24"/>
          <w:lang w:val="en-GB" w:eastAsia="fr-FR"/>
        </w:rPr>
        <w:t xml:space="preserve">                            </w:t>
      </w:r>
    </w:p>
    <w:p w:rsidR="00953183" w:rsidRPr="001F54E5" w:rsidRDefault="00953183" w:rsidP="00953183">
      <w:pPr>
        <w:spacing w:after="0" w:line="240" w:lineRule="auto"/>
        <w:ind w:left="274" w:right="994"/>
        <w:jc w:val="center"/>
        <w:rPr>
          <w:rFonts w:ascii="Arial Narrow" w:hAnsi="Arial Narrow" w:cs="Arial Narrow Bold"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Norwegian Financial Mechanism 2009-2014</w:t>
      </w:r>
    </w:p>
    <w:p w:rsidR="00953183" w:rsidRPr="001F54E5" w:rsidRDefault="00953183" w:rsidP="00953183">
      <w:pPr>
        <w:spacing w:after="0" w:line="240" w:lineRule="auto"/>
        <w:ind w:left="274" w:right="994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Programul RO 24 „Întărirea capacităţii judiciare şi cooperare”</w:t>
      </w:r>
    </w:p>
    <w:p w:rsidR="00953183" w:rsidRPr="001F54E5" w:rsidRDefault="00953183" w:rsidP="00953183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</w:p>
    <w:p w:rsidR="00953183" w:rsidRPr="001F54E5" w:rsidRDefault="00953183" w:rsidP="00953183">
      <w:pPr>
        <w:tabs>
          <w:tab w:val="left" w:pos="1080"/>
        </w:tabs>
        <w:spacing w:after="0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Proiectul “Consolidarea capacităţii sistemului judiciar din România de a face faţă</w:t>
      </w:r>
      <w:r w:rsidRPr="001F54E5">
        <w:rPr>
          <w:rFonts w:ascii="Arial Narrow" w:eastAsia="Times New Roman" w:hAnsi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r w:rsidRPr="001F54E5">
        <w:rPr>
          <w:rFonts w:ascii="Arial Narrow"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noilor provocări legislative şi instituţionale/Strengthening the capacity of the Romanian judicial system to face new legislative and institutional challenges”</w:t>
      </w:r>
    </w:p>
    <w:p w:rsidR="00953183" w:rsidRPr="001F54E5" w:rsidRDefault="00953183" w:rsidP="00953183">
      <w:pPr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</w:p>
    <w:p w:rsidR="00953183" w:rsidRPr="001F54E5" w:rsidRDefault="00953183" w:rsidP="00953183">
      <w:pPr>
        <w:spacing w:after="0" w:line="240" w:lineRule="auto"/>
        <w:jc w:val="center"/>
        <w:rPr>
          <w:rFonts w:ascii="Arial Narrow" w:hAnsi="Arial Narrow" w:cs="Arial Narrow"/>
          <w:b/>
          <w:bCs/>
          <w:color w:val="365F91"/>
          <w:sz w:val="24"/>
          <w:szCs w:val="24"/>
          <w:u w:color="365F91"/>
        </w:rPr>
      </w:pPr>
      <w:r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Etică şi deontologie profesională/Ethics and professional deontology</w:t>
      </w:r>
    </w:p>
    <w:p w:rsidR="00953183" w:rsidRPr="001F54E5" w:rsidRDefault="00953183" w:rsidP="00953183">
      <w:pPr>
        <w:spacing w:after="0" w:line="240" w:lineRule="auto"/>
        <w:jc w:val="center"/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05-06 noiembrie 2015/05-06 November 2015</w:t>
      </w:r>
    </w:p>
    <w:p w:rsidR="00584819" w:rsidRPr="001F54E5" w:rsidRDefault="00584819" w:rsidP="00953183">
      <w:pPr>
        <w:spacing w:after="0" w:line="240" w:lineRule="auto"/>
        <w:jc w:val="center"/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Proiect ag</w:t>
      </w:r>
      <w:r w:rsidR="00FA0512" w:rsidRPr="001F54E5">
        <w:rPr>
          <w:rFonts w:ascii="Arial Narrow" w:eastAsia="Times New Roman" w:hAnsi="Arial Narrow" w:cs="Arial Narrow Bold"/>
          <w:color w:val="365F91"/>
          <w:sz w:val="24"/>
          <w:szCs w:val="24"/>
          <w:u w:color="365F91"/>
        </w:rPr>
        <w:t>end</w:t>
      </w:r>
      <w:r w:rsidR="00FA0512" w:rsidRPr="001F54E5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ă</w:t>
      </w:r>
    </w:p>
    <w:p w:rsidR="001F54E5" w:rsidRPr="001F54E5" w:rsidRDefault="00953183" w:rsidP="001F54E5">
      <w:pPr>
        <w:spacing w:after="0" w:line="240" w:lineRule="auto"/>
        <w:jc w:val="center"/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</w:pPr>
      <w:r w:rsidRP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Seminarul se va desfăşura la Hotel Ibis Parlament</w:t>
      </w:r>
      <w:r w:rsid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 xml:space="preserve">/Seminar </w:t>
      </w:r>
      <w:proofErr w:type="spellStart"/>
      <w:r w:rsid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Venue</w:t>
      </w:r>
      <w:proofErr w:type="spellEnd"/>
      <w:r w:rsidR="001F54E5">
        <w:rPr>
          <w:rFonts w:ascii="Arial Narrow" w:eastAsia="Times New Roman" w:hAnsi="Arial Narrow" w:cs="Arial Narrow Bold"/>
          <w:color w:val="FF0000"/>
          <w:sz w:val="24"/>
          <w:szCs w:val="24"/>
          <w:u w:color="365F91"/>
        </w:rPr>
        <w:t>: Hotel Ibis Parlament, 82/84 Izvor Street</w:t>
      </w:r>
    </w:p>
    <w:p w:rsidR="00953183" w:rsidRPr="001F54E5" w:rsidRDefault="00953183" w:rsidP="00953183">
      <w:pPr>
        <w:spacing w:after="0" w:line="240" w:lineRule="auto"/>
        <w:ind w:left="720"/>
        <w:rPr>
          <w:rFonts w:ascii="Arial Narrow" w:hAnsi="Arial Narrow" w:cs="Arial Narrow"/>
          <w:sz w:val="24"/>
          <w:szCs w:val="24"/>
        </w:rPr>
      </w:pPr>
    </w:p>
    <w:p w:rsidR="00953183" w:rsidRPr="001F54E5" w:rsidRDefault="00953183" w:rsidP="00953183">
      <w:pPr>
        <w:spacing w:after="0" w:line="240" w:lineRule="auto"/>
        <w:rPr>
          <w:rFonts w:ascii="Arial Narrow" w:eastAsia="Times New Roman" w:hAnsi="Arial Narrow" w:cs="Arial Narrow Bold"/>
          <w:sz w:val="24"/>
          <w:szCs w:val="24"/>
          <w:lang w:val="en-GB"/>
        </w:rPr>
      </w:pPr>
      <w:r w:rsidRPr="001F54E5">
        <w:rPr>
          <w:rFonts w:ascii="Arial Narrow" w:eastAsia="Times New Roman" w:hAnsi="Arial Narrow" w:cs="Arial Narrow Bold"/>
          <w:sz w:val="24"/>
          <w:szCs w:val="24"/>
          <w:lang w:val="en-GB"/>
        </w:rPr>
        <w:t xml:space="preserve">Joi, 05 </w:t>
      </w:r>
      <w:proofErr w:type="spellStart"/>
      <w:r w:rsidRPr="001F54E5">
        <w:rPr>
          <w:rFonts w:ascii="Arial Narrow" w:eastAsia="Times New Roman" w:hAnsi="Arial Narrow" w:cs="Arial Narrow Bold"/>
          <w:sz w:val="24"/>
          <w:szCs w:val="24"/>
          <w:lang w:val="en-GB"/>
        </w:rPr>
        <w:t>noiembrie</w:t>
      </w:r>
      <w:proofErr w:type="spellEnd"/>
      <w:r w:rsidRPr="001F54E5">
        <w:rPr>
          <w:rFonts w:ascii="Arial Narrow" w:eastAsia="Times New Roman" w:hAnsi="Arial Narrow" w:cs="Arial Narrow Bold"/>
          <w:sz w:val="24"/>
          <w:szCs w:val="24"/>
          <w:lang w:val="en-GB"/>
        </w:rPr>
        <w:t xml:space="preserve"> 2015/Thursday, 5th of November 2015</w:t>
      </w:r>
    </w:p>
    <w:p w:rsidR="00953183" w:rsidRPr="001F54E5" w:rsidRDefault="00953183" w:rsidP="00953183">
      <w:pPr>
        <w:spacing w:after="0" w:line="240" w:lineRule="auto"/>
        <w:rPr>
          <w:rFonts w:ascii="Arial Narrow" w:eastAsia="Times New Roman" w:hAnsi="Arial Narrow" w:cs="Arial Narrow Bold"/>
          <w:sz w:val="24"/>
          <w:szCs w:val="24"/>
          <w:lang w:val="en-GB"/>
        </w:rPr>
      </w:pPr>
    </w:p>
    <w:tbl>
      <w:tblPr>
        <w:tblW w:w="0" w:type="auto"/>
        <w:tblInd w:w="-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8071"/>
      </w:tblGrid>
      <w:tr w:rsidR="00953183" w:rsidRPr="001F54E5" w:rsidTr="00F65ACA">
        <w:trPr>
          <w:trHeight w:val="30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09.00-09.30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 Bold"/>
                <w:color w:val="1F4E79" w:themeColor="accent1" w:themeShade="80"/>
                <w:sz w:val="24"/>
                <w:szCs w:val="24"/>
              </w:rPr>
              <w:t>Înregistrarea participanţilor/Arrival of participants</w:t>
            </w:r>
          </w:p>
        </w:tc>
      </w:tr>
      <w:tr w:rsidR="00953183" w:rsidRPr="001F54E5" w:rsidTr="00F65ACA">
        <w:trPr>
          <w:trHeight w:val="659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09.30-11.00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E87198" w:rsidP="00767180">
            <w:pPr>
              <w:pStyle w:val="Listparagraf1"/>
              <w:numPr>
                <w:ilvl w:val="0"/>
                <w:numId w:val="8"/>
              </w:numPr>
              <w:spacing w:after="0"/>
              <w:ind w:left="814" w:hanging="284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Cerinţele practice ale funcţiei de magistrat – garanţii de apărare al dreptului fundamental la o justiţie </w:t>
            </w:r>
            <w:r w:rsidR="00693C40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independentă şi imparţială – discuţii de grup/</w:t>
            </w:r>
            <w:r w:rsidR="00AB3DF3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Practical requirements of the magistrat </w:t>
            </w:r>
            <w:r w:rsidR="00DA2F83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–</w:t>
            </w:r>
            <w:r w:rsidR="00AB3DF3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 </w:t>
            </w:r>
            <w:r w:rsidR="00DA2F83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defense guarantees the fundamental right to an independent an impartial justice – Group discussions</w:t>
            </w:r>
          </w:p>
          <w:p w:rsidR="00767180" w:rsidRPr="001F54E5" w:rsidRDefault="00767180" w:rsidP="00767180">
            <w:pPr>
              <w:pStyle w:val="Listparagraf1"/>
              <w:spacing w:after="0"/>
              <w:ind w:left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Florica BEJINARIU, judecător/judge</w:t>
            </w:r>
          </w:p>
        </w:tc>
      </w:tr>
      <w:tr w:rsidR="00953183" w:rsidRPr="001F54E5" w:rsidTr="00F65ACA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11.00-11.15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Pauză de cafea/Coffee Break </w:t>
            </w:r>
          </w:p>
        </w:tc>
      </w:tr>
      <w:tr w:rsidR="00953183" w:rsidRPr="001F54E5" w:rsidTr="00F65ACA">
        <w:trPr>
          <w:trHeight w:val="12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11.15-13.00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585" w:rsidRPr="001F54E5" w:rsidRDefault="00AA2585" w:rsidP="00AA2585">
            <w:pPr>
              <w:pStyle w:val="Listparagraf"/>
              <w:numPr>
                <w:ilvl w:val="0"/>
                <w:numId w:val="8"/>
              </w:numPr>
              <w:ind w:left="478" w:firstLine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Scurtă prezentare/Short introduction</w:t>
            </w:r>
          </w:p>
          <w:p w:rsidR="00AA2585" w:rsidRPr="001F54E5" w:rsidRDefault="00AA2585" w:rsidP="00AA2585">
            <w:pPr>
              <w:pStyle w:val="Listparagraf"/>
              <w:numPr>
                <w:ilvl w:val="0"/>
                <w:numId w:val="8"/>
              </w:numPr>
              <w:ind w:left="478" w:firstLine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A fi judecător/procuror 24/7/Being a judge/prosecutor 24/7</w:t>
            </w:r>
          </w:p>
          <w:p w:rsidR="00953183" w:rsidRPr="001F54E5" w:rsidRDefault="00AA2585" w:rsidP="00AA2585">
            <w:pPr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 </w:t>
            </w:r>
            <w:r w:rsidR="00D22EBF" w:rsidRPr="001F54E5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Coe Expert: Gerard Veenstra, senior public prosecutor, Netherlands</w:t>
            </w:r>
          </w:p>
        </w:tc>
      </w:tr>
      <w:tr w:rsidR="00953183" w:rsidRPr="001F54E5" w:rsidTr="00F65ACA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13.15-14.00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Prânz/Lunch</w:t>
            </w:r>
          </w:p>
        </w:tc>
      </w:tr>
      <w:tr w:rsidR="00953183" w:rsidRPr="001F54E5" w:rsidTr="00F65ACA">
        <w:trPr>
          <w:trHeight w:val="1691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14.00-15.15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1F54E5" w:rsidP="001F54E5">
            <w:pPr>
              <w:pStyle w:val="Listparagraf"/>
              <w:numPr>
                <w:ilvl w:val="0"/>
                <w:numId w:val="8"/>
              </w:numPr>
              <w:spacing w:after="0"/>
              <w:ind w:left="762" w:hanging="232"/>
              <w:jc w:val="both"/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Procedurile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disciplinare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sancţiunile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judecători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Comitetul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Supraveghere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judecători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Norvegia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/</w:t>
            </w:r>
            <w:r w:rsidRPr="001F54E5"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Disciplinary proceedings and sanctions against judges and the Supervisory Committee for judges in Norway</w:t>
            </w:r>
          </w:p>
          <w:p w:rsidR="00953183" w:rsidRPr="001F54E5" w:rsidRDefault="00953183" w:rsidP="001F54E5">
            <w:pPr>
              <w:rPr>
                <w:rFonts w:eastAsiaTheme="minorHAnsi"/>
                <w:color w:val="1F497D"/>
                <w:lang w:val="en-US"/>
              </w:rPr>
            </w:pPr>
            <w:r w:rsidRPr="001F54E5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Norwegian expert:</w:t>
            </w:r>
            <w:r w:rsidR="001F54E5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 </w:t>
            </w:r>
            <w:r w:rsidR="001F54E5">
              <w:rPr>
                <w:color w:val="1F497D"/>
                <w:lang w:val="en-US"/>
              </w:rPr>
              <w:t>Inger Wiig</w:t>
            </w:r>
          </w:p>
        </w:tc>
      </w:tr>
      <w:tr w:rsidR="00953183" w:rsidRPr="001F54E5" w:rsidTr="00F65ACA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15.15-15.30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Pauză de cafea/Coffee Break</w:t>
            </w:r>
          </w:p>
        </w:tc>
      </w:tr>
      <w:tr w:rsidR="00953183" w:rsidRPr="001F54E5" w:rsidTr="00F65ACA">
        <w:trPr>
          <w:trHeight w:val="506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15.30-17.00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FA0512" w:rsidP="008644C5">
            <w:pPr>
              <w:pStyle w:val="Listparagraf1"/>
              <w:numPr>
                <w:ilvl w:val="0"/>
                <w:numId w:val="8"/>
              </w:numPr>
              <w:spacing w:after="0"/>
              <w:ind w:left="814" w:hanging="284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Cerinţele practice ale funcţiei de magistrat – garanţii de apărare al dreptului fundamental la o justiţie independentă şi imparţială – </w:t>
            </w:r>
            <w:r w:rsidR="000D7DDD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studii</w:t>
            </w: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 de </w:t>
            </w:r>
            <w:r w:rsidR="000D7DDD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caz</w:t>
            </w: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 xml:space="preserve">/Practical requirements of the magistrat – defense guarantees the fundamental right to an independent an impartial justice – </w:t>
            </w:r>
            <w:r w:rsidR="000D7DDD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Case studies</w:t>
            </w:r>
          </w:p>
          <w:p w:rsidR="00767180" w:rsidRPr="001F54E5" w:rsidRDefault="00767180" w:rsidP="00767180">
            <w:pPr>
              <w:spacing w:after="0"/>
              <w:jc w:val="both"/>
              <w:rPr>
                <w:rFonts w:ascii="Arial Narrow" w:hAnsi="Arial Narrow" w:cs="Arial"/>
                <w:b/>
                <w:color w:val="1F4E79" w:themeColor="accent1" w:themeShade="80"/>
                <w:sz w:val="24"/>
                <w:szCs w:val="24"/>
                <w:lang w:val="en-GB" w:eastAsia="nb-NO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Florica BEJINARIU, judecător/judge</w:t>
            </w:r>
          </w:p>
        </w:tc>
      </w:tr>
      <w:tr w:rsidR="00953183" w:rsidRPr="001F54E5" w:rsidTr="00F65ACA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17.00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Closing of firstday</w:t>
            </w:r>
          </w:p>
        </w:tc>
      </w:tr>
    </w:tbl>
    <w:p w:rsidR="00953183" w:rsidRPr="001F54E5" w:rsidRDefault="00953183" w:rsidP="00953183">
      <w:pPr>
        <w:spacing w:after="0" w:line="240" w:lineRule="auto"/>
        <w:rPr>
          <w:rFonts w:ascii="Arial Narrow" w:hAnsi="Arial Narrow" w:cs="Arial Narrow Bold"/>
          <w:sz w:val="24"/>
          <w:szCs w:val="24"/>
          <w:lang w:val="en-GB"/>
        </w:rPr>
      </w:pPr>
    </w:p>
    <w:p w:rsidR="00953183" w:rsidRPr="001F54E5" w:rsidRDefault="00953183" w:rsidP="00953183">
      <w:pPr>
        <w:spacing w:after="0"/>
        <w:rPr>
          <w:rFonts w:ascii="Arial Narrow" w:eastAsia="Times New Roman" w:hAnsi="Arial Narrow" w:cs="Arial Narrow Bold"/>
          <w:sz w:val="24"/>
          <w:szCs w:val="24"/>
        </w:rPr>
      </w:pPr>
    </w:p>
    <w:p w:rsidR="00953183" w:rsidRPr="001F54E5" w:rsidRDefault="00953183" w:rsidP="00953183">
      <w:pPr>
        <w:spacing w:after="0"/>
        <w:rPr>
          <w:rFonts w:ascii="Arial Narrow" w:eastAsia="Times New Roman" w:hAnsi="Arial Narrow" w:cs="Arial Narrow Bold"/>
          <w:sz w:val="24"/>
          <w:szCs w:val="24"/>
        </w:rPr>
      </w:pPr>
      <w:r w:rsidRPr="001F54E5">
        <w:rPr>
          <w:rFonts w:ascii="Arial Narrow" w:eastAsia="Times New Roman" w:hAnsi="Arial Narrow" w:cs="Arial Narrow Bold"/>
          <w:sz w:val="24"/>
          <w:szCs w:val="24"/>
        </w:rPr>
        <w:t>Vineri, 06 noiembrie 2015/Friday, 06th of November 2015</w:t>
      </w:r>
    </w:p>
    <w:p w:rsidR="00953183" w:rsidRPr="001F54E5" w:rsidRDefault="00953183" w:rsidP="00953183">
      <w:pPr>
        <w:spacing w:after="0"/>
        <w:rPr>
          <w:rFonts w:ascii="Arial Narrow" w:hAnsi="Arial Narrow" w:cs="Arial Narrow Bold"/>
          <w:sz w:val="24"/>
          <w:szCs w:val="24"/>
        </w:rPr>
      </w:pPr>
    </w:p>
    <w:tbl>
      <w:tblPr>
        <w:tblW w:w="9889" w:type="dxa"/>
        <w:tblInd w:w="-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8071"/>
      </w:tblGrid>
      <w:tr w:rsidR="00953183" w:rsidRPr="001F54E5" w:rsidTr="00F65ACA">
        <w:trPr>
          <w:trHeight w:val="693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09.30-10.30</w:t>
            </w:r>
          </w:p>
          <w:p w:rsidR="00767180" w:rsidRPr="001F54E5" w:rsidRDefault="00767180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4C5" w:rsidRPr="001F54E5" w:rsidRDefault="008644C5" w:rsidP="008644C5">
            <w:pPr>
              <w:pStyle w:val="Listparagraf1"/>
              <w:numPr>
                <w:ilvl w:val="0"/>
                <w:numId w:val="8"/>
              </w:numPr>
              <w:spacing w:after="0"/>
              <w:ind w:left="814" w:hanging="284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Cerinţele practice ale funcţiei de magistrat – garanţii de apărare al dreptului fundamental la o justiţie independentă şi imparţială – studii de caz/Practical requirements of the magistrat – defense guarantees the fundamental right to an independent an impartial justice – Case studies</w:t>
            </w:r>
          </w:p>
          <w:p w:rsidR="00953183" w:rsidRPr="001F54E5" w:rsidRDefault="00767180" w:rsidP="00767180">
            <w:pPr>
              <w:spacing w:after="0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Florica BEJINARIU, judecător/judge</w:t>
            </w:r>
          </w:p>
        </w:tc>
      </w:tr>
      <w:tr w:rsidR="00953183" w:rsidRPr="001F54E5" w:rsidTr="00F65ACA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10.30-10.45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 xml:space="preserve">Pauză de cafea/Coffee Break </w:t>
            </w:r>
          </w:p>
        </w:tc>
      </w:tr>
      <w:tr w:rsidR="00953183" w:rsidRPr="001F54E5" w:rsidTr="00F65ACA">
        <w:trPr>
          <w:trHeight w:val="6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10.45-11.45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4E5" w:rsidRPr="001F54E5" w:rsidRDefault="001F54E5" w:rsidP="001F54E5">
            <w:pPr>
              <w:pStyle w:val="Listparagraf"/>
              <w:numPr>
                <w:ilvl w:val="0"/>
                <w:numId w:val="8"/>
              </w:numPr>
              <w:spacing w:after="0"/>
              <w:ind w:left="762" w:hanging="232"/>
              <w:jc w:val="both"/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Procedurile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disciplinare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sancţiunile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judecători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Comitetul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Supraveghere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judecători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Norvegia</w:t>
            </w:r>
            <w:proofErr w:type="spellEnd"/>
            <w:r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/</w:t>
            </w:r>
            <w:r w:rsidRPr="001F54E5">
              <w:rPr>
                <w:rFonts w:ascii="Arial Narrow" w:hAnsi="Arial Narrow"/>
                <w:color w:val="1F497D"/>
                <w:sz w:val="24"/>
                <w:szCs w:val="24"/>
                <w:lang w:val="en-US"/>
              </w:rPr>
              <w:t>Disciplinary proceedings and sanctions against judges and the Supervisory Committee for judges in Norway</w:t>
            </w:r>
          </w:p>
          <w:p w:rsidR="00953183" w:rsidRPr="001F54E5" w:rsidRDefault="001F54E5" w:rsidP="001F54E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Norwegian expert:</w:t>
            </w:r>
            <w:r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 xml:space="preserve"> </w:t>
            </w:r>
            <w:r>
              <w:rPr>
                <w:color w:val="1F497D"/>
                <w:lang w:val="en-US"/>
              </w:rPr>
              <w:t>Inger Wiig</w:t>
            </w:r>
          </w:p>
        </w:tc>
      </w:tr>
      <w:tr w:rsidR="00953183" w:rsidRPr="001F54E5" w:rsidTr="00F65ACA">
        <w:trPr>
          <w:trHeight w:val="607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11.45-13.00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2585" w:rsidRPr="001F54E5" w:rsidRDefault="00AA2585" w:rsidP="00AA2585">
            <w:pPr>
              <w:pStyle w:val="Listparagraf"/>
              <w:numPr>
                <w:ilvl w:val="0"/>
                <w:numId w:val="8"/>
              </w:numPr>
              <w:ind w:left="904" w:hanging="284"/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Codul de conduită al Ministerului Public din Olanda/</w:t>
            </w:r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 xml:space="preserve"> Code of Conduct of </w:t>
            </w:r>
            <w:proofErr w:type="spellStart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 xml:space="preserve"> Public </w:t>
            </w:r>
            <w:proofErr w:type="spellStart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Prosecution</w:t>
            </w:r>
            <w:proofErr w:type="spellEnd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 xml:space="preserve"> Service in </w:t>
            </w:r>
            <w:proofErr w:type="spellStart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the</w:t>
            </w:r>
            <w:proofErr w:type="spellEnd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Netherlands</w:t>
            </w:r>
            <w:proofErr w:type="spellEnd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.</w:t>
            </w:r>
          </w:p>
          <w:p w:rsidR="00AA2585" w:rsidRPr="001F54E5" w:rsidRDefault="00AA2585" w:rsidP="006933BE">
            <w:pPr>
              <w:pStyle w:val="Listparagraf"/>
              <w:numPr>
                <w:ilvl w:val="0"/>
                <w:numId w:val="8"/>
              </w:numPr>
              <w:ind w:left="904" w:hanging="284"/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</w:pPr>
            <w:proofErr w:type="spellStart"/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Câstigarea</w:t>
            </w:r>
            <w:proofErr w:type="spellEnd"/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încrederii publice/ </w:t>
            </w:r>
            <w:r w:rsidRPr="001F54E5">
              <w:rPr>
                <w:rStyle w:val="apple-tab-span"/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ab/>
            </w:r>
            <w:proofErr w:type="spellStart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Gaining</w:t>
            </w:r>
            <w:proofErr w:type="spellEnd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 xml:space="preserve"> Public </w:t>
            </w:r>
            <w:proofErr w:type="spellStart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Confidence</w:t>
            </w:r>
            <w:proofErr w:type="spellEnd"/>
            <w:r w:rsidRPr="001F54E5">
              <w:rPr>
                <w:rFonts w:ascii="Arial Narrow" w:eastAsia="Times New Roman" w:hAnsi="Arial Narrow"/>
                <w:color w:val="1F4E79" w:themeColor="accent1" w:themeShade="80"/>
                <w:sz w:val="24"/>
                <w:szCs w:val="24"/>
              </w:rPr>
              <w:t>.</w:t>
            </w:r>
          </w:p>
          <w:p w:rsidR="00953183" w:rsidRPr="001F54E5" w:rsidRDefault="00953183" w:rsidP="00953183">
            <w:pPr>
              <w:spacing w:after="0"/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</w:pPr>
            <w:r w:rsidRPr="001F54E5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Coe Expert</w:t>
            </w:r>
            <w:r w:rsidR="00D22EBF" w:rsidRPr="001F54E5">
              <w:rPr>
                <w:rFonts w:ascii="Arial Narrow" w:eastAsia="Times New Roman" w:hAnsi="Arial Narrow" w:cs="Arial Narrow Bold"/>
                <w:color w:val="1F4E79" w:themeColor="accent1" w:themeShade="80"/>
                <w:sz w:val="24"/>
                <w:szCs w:val="24"/>
                <w:u w:color="365F91"/>
                <w:lang w:val="pt-BR"/>
              </w:rPr>
              <w:t>: Gerard Veenstra, senior public prosecutor, Netherlands</w:t>
            </w:r>
          </w:p>
        </w:tc>
      </w:tr>
      <w:tr w:rsidR="00953183" w:rsidRPr="001F54E5" w:rsidTr="00F65ACA">
        <w:trPr>
          <w:trHeight w:val="28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13.00-14.00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Prânz/Lunch</w:t>
            </w:r>
          </w:p>
        </w:tc>
      </w:tr>
      <w:tr w:rsidR="00953183" w:rsidRPr="001F54E5" w:rsidTr="00F65ACA">
        <w:trPr>
          <w:trHeight w:val="71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14.00-15.00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180" w:rsidRPr="001F54E5" w:rsidRDefault="007535CD" w:rsidP="007535CD">
            <w:pPr>
              <w:pStyle w:val="Listparagraf"/>
              <w:numPr>
                <w:ilvl w:val="0"/>
                <w:numId w:val="8"/>
              </w:numPr>
              <w:spacing w:after="0"/>
              <w:ind w:left="762" w:hanging="374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Soluționarea problemelor/Solving the problems</w:t>
            </w:r>
          </w:p>
          <w:p w:rsidR="00553296" w:rsidRPr="001F54E5" w:rsidRDefault="00553296" w:rsidP="007535CD">
            <w:pPr>
              <w:pStyle w:val="Listparagraf"/>
              <w:numPr>
                <w:ilvl w:val="0"/>
                <w:numId w:val="8"/>
              </w:numPr>
              <w:spacing w:after="0"/>
              <w:ind w:left="762" w:hanging="374"/>
              <w:jc w:val="both"/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Sesiune de întrebări și răspunsuri/Questions and answers</w:t>
            </w:r>
          </w:p>
          <w:p w:rsidR="00953183" w:rsidRPr="001F54E5" w:rsidRDefault="00767180" w:rsidP="00767180">
            <w:pPr>
              <w:spacing w:after="0"/>
              <w:jc w:val="both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  <w:lang w:val="pt-BR"/>
              </w:rPr>
              <w:t>Expert: Florica BEJINARIU, judecător/judge</w:t>
            </w:r>
            <w:r w:rsidR="00953183" w:rsidRPr="001F54E5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953183" w:rsidRPr="001F54E5" w:rsidTr="00F65ACA">
        <w:trPr>
          <w:trHeight w:val="290"/>
        </w:trPr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i/>
                <w:iCs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8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183" w:rsidRPr="001F54E5" w:rsidRDefault="00953183" w:rsidP="00953183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b/>
                <w:bCs/>
                <w:color w:val="1F4E79" w:themeColor="accent1" w:themeShade="80"/>
                <w:sz w:val="24"/>
                <w:szCs w:val="24"/>
              </w:rPr>
              <w:t>Dezbateri. Concluzii/Debates. Conclusions</w:t>
            </w:r>
          </w:p>
          <w:p w:rsidR="00953183" w:rsidRPr="001F54E5" w:rsidRDefault="00953183" w:rsidP="006C3035">
            <w:p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1F54E5">
              <w:rPr>
                <w:rFonts w:ascii="Arial Narrow" w:hAnsi="Arial Narrow" w:cs="Arial Narrow"/>
                <w:color w:val="1F4E79" w:themeColor="accent1" w:themeShade="80"/>
                <w:sz w:val="24"/>
                <w:szCs w:val="24"/>
              </w:rPr>
              <w:t>Closing of the activity</w:t>
            </w:r>
          </w:p>
        </w:tc>
      </w:tr>
    </w:tbl>
    <w:p w:rsidR="00953183" w:rsidRPr="001F54E5" w:rsidRDefault="00953183" w:rsidP="00953183">
      <w:pPr>
        <w:spacing w:after="0" w:line="240" w:lineRule="auto"/>
        <w:rPr>
          <w:rFonts w:ascii="Arial Narrow" w:hAnsi="Arial Narrow" w:cs="Arial Narrow Bold"/>
          <w:sz w:val="24"/>
          <w:szCs w:val="24"/>
        </w:rPr>
      </w:pPr>
      <w:bookmarkStart w:id="0" w:name="_GoBack"/>
      <w:bookmarkEnd w:id="0"/>
    </w:p>
    <w:sectPr w:rsidR="00953183" w:rsidRPr="001F54E5" w:rsidSect="00F65ACA">
      <w:headerReference w:type="default" r:id="rId7"/>
      <w:footerReference w:type="default" r:id="rId8"/>
      <w:pgSz w:w="11906" w:h="16838" w:code="9"/>
      <w:pgMar w:top="1134" w:right="1077" w:bottom="992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70" w:rsidRDefault="00614870">
      <w:pPr>
        <w:spacing w:after="0" w:line="240" w:lineRule="auto"/>
      </w:pPr>
      <w:r>
        <w:separator/>
      </w:r>
    </w:p>
  </w:endnote>
  <w:endnote w:type="continuationSeparator" w:id="0">
    <w:p w:rsidR="00614870" w:rsidRDefault="0061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7" w:type="pct"/>
      <w:jc w:val="center"/>
      <w:tblLook w:val="04A0" w:firstRow="1" w:lastRow="0" w:firstColumn="1" w:lastColumn="0" w:noHBand="0" w:noVBand="1"/>
    </w:tblPr>
    <w:tblGrid>
      <w:gridCol w:w="3165"/>
      <w:gridCol w:w="1646"/>
      <w:gridCol w:w="1736"/>
      <w:gridCol w:w="1664"/>
      <w:gridCol w:w="1478"/>
      <w:gridCol w:w="1928"/>
    </w:tblGrid>
    <w:tr w:rsidR="00364CF8" w:rsidRPr="00384E63">
      <w:trPr>
        <w:trHeight w:val="723"/>
        <w:jc w:val="center"/>
      </w:trPr>
      <w:tc>
        <w:tcPr>
          <w:tcW w:w="1362" w:type="pct"/>
          <w:shd w:val="clear" w:color="auto" w:fill="auto"/>
          <w:vAlign w:val="center"/>
        </w:tcPr>
        <w:p w:rsidR="00364CF8" w:rsidRPr="00384E63" w:rsidRDefault="00FC0B24" w:rsidP="00880601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 wp14:anchorId="2AD6647F" wp14:editId="7DDA2E41">
                <wp:extent cx="1276350" cy="542925"/>
                <wp:effectExtent l="0" t="0" r="0" b="9525"/>
                <wp:docPr id="5" name="Imagine 5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pct"/>
          <w:shd w:val="clear" w:color="auto" w:fill="auto"/>
          <w:vAlign w:val="center"/>
        </w:tcPr>
        <w:p w:rsidR="00364CF8" w:rsidRPr="00384E63" w:rsidRDefault="00FC0B24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w w:val="90"/>
              <w:position w:val="-6"/>
            </w:rPr>
            <w:fldChar w:fldCharType="begin"/>
          </w:r>
          <w:r w:rsidRPr="00384E63">
            <w:rPr>
              <w:w w:val="90"/>
              <w:position w:val="-6"/>
            </w:rPr>
            <w:instrText xml:space="preserve"> INCLUDEPICTURE "http://www.coe.int/documents/16695/995226/COE-Logo-Quadri.png/ee7b1fc6-055b-490b-a59b-a65969e440a2?t=1371222819000?t=1371222819000" \* MERGEFORMATINET </w:instrText>
          </w:r>
          <w:r w:rsidRPr="00384E63"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 w:rsidR="007F2A31">
            <w:rPr>
              <w:w w:val="90"/>
              <w:position w:val="-6"/>
            </w:rPr>
            <w:fldChar w:fldCharType="begin"/>
          </w:r>
          <w:r w:rsidR="007F2A31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7F2A31">
            <w:rPr>
              <w:w w:val="90"/>
              <w:position w:val="-6"/>
            </w:rPr>
            <w:fldChar w:fldCharType="separate"/>
          </w:r>
          <w:r w:rsidR="00AF11E5">
            <w:rPr>
              <w:w w:val="90"/>
              <w:position w:val="-6"/>
            </w:rPr>
            <w:fldChar w:fldCharType="begin"/>
          </w:r>
          <w:r w:rsidR="00AF11E5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AF11E5">
            <w:rPr>
              <w:w w:val="90"/>
              <w:position w:val="-6"/>
            </w:rPr>
            <w:fldChar w:fldCharType="separate"/>
          </w:r>
          <w:r w:rsidR="00553413">
            <w:rPr>
              <w:w w:val="90"/>
              <w:position w:val="-6"/>
            </w:rPr>
            <w:fldChar w:fldCharType="begin"/>
          </w:r>
          <w:r w:rsidR="00553413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553413">
            <w:rPr>
              <w:w w:val="90"/>
              <w:position w:val="-6"/>
            </w:rPr>
            <w:fldChar w:fldCharType="separate"/>
          </w:r>
          <w:r w:rsidR="00614870">
            <w:rPr>
              <w:w w:val="90"/>
              <w:position w:val="-6"/>
            </w:rPr>
            <w:fldChar w:fldCharType="begin"/>
          </w:r>
          <w:r w:rsidR="00614870">
            <w:rPr>
              <w:w w:val="90"/>
              <w:position w:val="-6"/>
            </w:rPr>
            <w:instrText xml:space="preserve"> </w:instrText>
          </w:r>
          <w:r w:rsidR="00614870">
            <w:rPr>
              <w:w w:val="90"/>
              <w:position w:val="-6"/>
            </w:rPr>
            <w:instrText>INCLUDEPICTURE  "http://www.co</w:instrText>
          </w:r>
          <w:r w:rsidR="00614870">
            <w:rPr>
              <w:w w:val="90"/>
              <w:position w:val="-6"/>
            </w:rPr>
            <w:instrText>e.int/documents/16695/995226/COE-Logo-Quadri.png/ee7b1fc6-055b-490b-a59b-a65969e440a2?t=1371222819000?t=1371222819000" \* MERGEFORMATINET</w:instrText>
          </w:r>
          <w:r w:rsidR="00614870">
            <w:rPr>
              <w:w w:val="90"/>
              <w:position w:val="-6"/>
            </w:rPr>
            <w:instrText xml:space="preserve"> </w:instrText>
          </w:r>
          <w:r w:rsidR="00614870">
            <w:rPr>
              <w:w w:val="90"/>
              <w:position w:val="-6"/>
            </w:rPr>
            <w:fldChar w:fldCharType="separate"/>
          </w:r>
          <w:r w:rsidR="00D07938">
            <w:rPr>
              <w:w w:val="90"/>
              <w:position w:val="-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.75pt">
                <v:imagedata r:id="rId2" r:href="rId3"/>
              </v:shape>
            </w:pict>
          </w:r>
          <w:r w:rsidR="00614870">
            <w:rPr>
              <w:w w:val="90"/>
              <w:position w:val="-6"/>
            </w:rPr>
            <w:fldChar w:fldCharType="end"/>
          </w:r>
          <w:r w:rsidR="00553413">
            <w:rPr>
              <w:w w:val="90"/>
              <w:position w:val="-6"/>
            </w:rPr>
            <w:fldChar w:fldCharType="end"/>
          </w:r>
          <w:r w:rsidR="00AF11E5">
            <w:rPr>
              <w:w w:val="90"/>
              <w:position w:val="-6"/>
            </w:rPr>
            <w:fldChar w:fldCharType="end"/>
          </w:r>
          <w:r w:rsidR="007F2A31"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 w:rsidRPr="00384E63">
            <w:rPr>
              <w:w w:val="90"/>
              <w:position w:val="-6"/>
            </w:rPr>
            <w:fldChar w:fldCharType="end"/>
          </w:r>
        </w:p>
      </w:tc>
      <w:tc>
        <w:tcPr>
          <w:tcW w:w="747" w:type="pct"/>
          <w:shd w:val="clear" w:color="auto" w:fill="auto"/>
          <w:vAlign w:val="center"/>
        </w:tcPr>
        <w:p w:rsidR="00364CF8" w:rsidRPr="00384E63" w:rsidRDefault="00FC0B24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 wp14:anchorId="362D76D0" wp14:editId="0933E581">
                <wp:extent cx="676275" cy="4572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" w:type="pct"/>
          <w:shd w:val="clear" w:color="auto" w:fill="auto"/>
          <w:vAlign w:val="center"/>
        </w:tcPr>
        <w:p w:rsidR="00364CF8" w:rsidRPr="00384E63" w:rsidRDefault="00FC0B24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 wp14:anchorId="26F83478" wp14:editId="1B01B8B0">
                <wp:extent cx="619125" cy="43815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pct"/>
          <w:shd w:val="clear" w:color="auto" w:fill="auto"/>
          <w:vAlign w:val="center"/>
        </w:tcPr>
        <w:p w:rsidR="00364CF8" w:rsidRPr="00384E63" w:rsidRDefault="00FC0B24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 wp14:anchorId="2C16EA4A" wp14:editId="0626F520">
                <wp:extent cx="495300" cy="447675"/>
                <wp:effectExtent l="0" t="0" r="0" b="9525"/>
                <wp:docPr id="2" name="Imagine 2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" w:type="pct"/>
          <w:shd w:val="clear" w:color="auto" w:fill="auto"/>
          <w:vAlign w:val="center"/>
        </w:tcPr>
        <w:p w:rsidR="00364CF8" w:rsidRPr="00384E63" w:rsidRDefault="00FC0B24" w:rsidP="00880601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 wp14:anchorId="1F9670BE" wp14:editId="696FF1A0">
                <wp:extent cx="904875" cy="276225"/>
                <wp:effectExtent l="0" t="0" r="0" b="9525"/>
                <wp:docPr id="1" name="Imagine 1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CF8" w:rsidRPr="00D0656B" w:rsidRDefault="00FC0B24" w:rsidP="00880601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>Proiectul este co-finanţat prin Mecanismul Financiar Norvegian 2009-2014 şi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70" w:rsidRDefault="00614870">
      <w:pPr>
        <w:spacing w:after="0" w:line="240" w:lineRule="auto"/>
      </w:pPr>
      <w:r>
        <w:separator/>
      </w:r>
    </w:p>
  </w:footnote>
  <w:footnote w:type="continuationSeparator" w:id="0">
    <w:p w:rsidR="00614870" w:rsidRDefault="0061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F8" w:rsidRDefault="00FC0B24">
    <w:pPr>
      <w:pStyle w:val="Antet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05384439" wp14:editId="5A9DFF55">
          <wp:simplePos x="0" y="0"/>
          <wp:positionH relativeFrom="margin">
            <wp:posOffset>572135</wp:posOffset>
          </wp:positionH>
          <wp:positionV relativeFrom="margin">
            <wp:posOffset>-822960</wp:posOffset>
          </wp:positionV>
          <wp:extent cx="828040" cy="741680"/>
          <wp:effectExtent l="0" t="0" r="0" b="1270"/>
          <wp:wrapSquare wrapText="bothSides"/>
          <wp:docPr id="8" name="Imagine 8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0" wp14:anchorId="7A59400C" wp14:editId="4CFAFE8D">
          <wp:simplePos x="0" y="0"/>
          <wp:positionH relativeFrom="column">
            <wp:posOffset>-424815</wp:posOffset>
          </wp:positionH>
          <wp:positionV relativeFrom="paragraph">
            <wp:posOffset>-15240</wp:posOffset>
          </wp:positionV>
          <wp:extent cx="944245" cy="798195"/>
          <wp:effectExtent l="0" t="0" r="8255" b="1905"/>
          <wp:wrapNone/>
          <wp:docPr id="7" name="Imagine 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4043A2B" wp14:editId="41386062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6" name="Imagine 6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EFE"/>
    <w:multiLevelType w:val="hybridMultilevel"/>
    <w:tmpl w:val="AE36EF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C11"/>
    <w:multiLevelType w:val="hybridMultilevel"/>
    <w:tmpl w:val="E8C2EB9A"/>
    <w:lvl w:ilvl="0" w:tplc="13ACE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5746"/>
    <w:multiLevelType w:val="hybridMultilevel"/>
    <w:tmpl w:val="C79664A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2367"/>
    <w:multiLevelType w:val="hybridMultilevel"/>
    <w:tmpl w:val="0902F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39EA"/>
    <w:multiLevelType w:val="hybridMultilevel"/>
    <w:tmpl w:val="27B82B98"/>
    <w:lvl w:ilvl="0" w:tplc="0418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3A871FE2"/>
    <w:multiLevelType w:val="hybridMultilevel"/>
    <w:tmpl w:val="14F09592"/>
    <w:lvl w:ilvl="0" w:tplc="0418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4F634BCF"/>
    <w:multiLevelType w:val="hybridMultilevel"/>
    <w:tmpl w:val="BA586AFC"/>
    <w:lvl w:ilvl="0" w:tplc="C548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20673"/>
    <w:multiLevelType w:val="hybridMultilevel"/>
    <w:tmpl w:val="685649AA"/>
    <w:lvl w:ilvl="0" w:tplc="71F6788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4472C4" w:themeColor="accent5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83"/>
    <w:rsid w:val="00062D7C"/>
    <w:rsid w:val="000D7DDD"/>
    <w:rsid w:val="001F54E5"/>
    <w:rsid w:val="00553296"/>
    <w:rsid w:val="00553413"/>
    <w:rsid w:val="00584819"/>
    <w:rsid w:val="005E0CB0"/>
    <w:rsid w:val="00614870"/>
    <w:rsid w:val="00657DD6"/>
    <w:rsid w:val="00693C40"/>
    <w:rsid w:val="007535CD"/>
    <w:rsid w:val="00767180"/>
    <w:rsid w:val="007F2A31"/>
    <w:rsid w:val="008644C5"/>
    <w:rsid w:val="00883F1D"/>
    <w:rsid w:val="00953183"/>
    <w:rsid w:val="00AA2585"/>
    <w:rsid w:val="00AB3DF3"/>
    <w:rsid w:val="00AB734B"/>
    <w:rsid w:val="00AF11E5"/>
    <w:rsid w:val="00D07938"/>
    <w:rsid w:val="00D22EBF"/>
    <w:rsid w:val="00DA2F83"/>
    <w:rsid w:val="00E87198"/>
    <w:rsid w:val="00F65ACA"/>
    <w:rsid w:val="00FA0512"/>
    <w:rsid w:val="00F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4C5B1-3E09-40A8-8650-33335D46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rsid w:val="00953183"/>
  </w:style>
  <w:style w:type="paragraph" w:styleId="Antet">
    <w:name w:val="header"/>
    <w:basedOn w:val="Normal"/>
    <w:link w:val="AntetCaracter"/>
    <w:unhideWhenUsed/>
    <w:rsid w:val="0095318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95318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95318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953183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953183"/>
    <w:pPr>
      <w:ind w:left="720"/>
      <w:contextualSpacing/>
    </w:pPr>
  </w:style>
  <w:style w:type="paragraph" w:customStyle="1" w:styleId="Listparagraf1">
    <w:name w:val="Listă paragraf1"/>
    <w:basedOn w:val="Normal"/>
    <w:rsid w:val="00953183"/>
    <w:pPr>
      <w:ind w:left="720"/>
    </w:pPr>
    <w:rPr>
      <w:rFonts w:eastAsia="Times New Roman"/>
    </w:rPr>
  </w:style>
  <w:style w:type="paragraph" w:styleId="Titlu">
    <w:name w:val="Title"/>
    <w:basedOn w:val="Normal"/>
    <w:next w:val="Normal"/>
    <w:link w:val="TitluCaracter"/>
    <w:uiPriority w:val="10"/>
    <w:qFormat/>
    <w:rsid w:val="00953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953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734B"/>
    <w:rPr>
      <w:rFonts w:ascii="Tahoma" w:eastAsia="Calibri" w:hAnsi="Tahoma" w:cs="Tahoma"/>
      <w:sz w:val="16"/>
      <w:szCs w:val="16"/>
    </w:rPr>
  </w:style>
  <w:style w:type="character" w:customStyle="1" w:styleId="apple-tab-span">
    <w:name w:val="apple-tab-span"/>
    <w:basedOn w:val="Fontdeparagrafimplicit"/>
    <w:rsid w:val="00AA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e.int/documents/16695/995226/COE-Logo-Quadri.png/ee7b1fc6-055b-490b-a59b-a65969e440a2?t=1371222819000?t=1371222819000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Carpen</dc:creator>
  <cp:lastModifiedBy>Diana Carpen</cp:lastModifiedBy>
  <cp:revision>8</cp:revision>
  <cp:lastPrinted>2015-11-03T07:25:00Z</cp:lastPrinted>
  <dcterms:created xsi:type="dcterms:W3CDTF">2015-10-16T09:51:00Z</dcterms:created>
  <dcterms:modified xsi:type="dcterms:W3CDTF">2015-11-03T08:23:00Z</dcterms:modified>
</cp:coreProperties>
</file>