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AE" w:rsidRDefault="00E916AE" w:rsidP="00E916AE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  <w:t xml:space="preserve">                            </w:t>
      </w:r>
    </w:p>
    <w:p w:rsidR="00E916AE" w:rsidRDefault="00E916AE" w:rsidP="00E916AE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</w:p>
    <w:p w:rsidR="00E916AE" w:rsidRDefault="00E916AE" w:rsidP="00E916AE">
      <w:pPr>
        <w:spacing w:after="0" w:line="240" w:lineRule="auto"/>
        <w:ind w:left="274" w:right="994"/>
        <w:jc w:val="center"/>
        <w:rPr>
          <w:rFonts w:ascii="Arial Narrow Bold" w:hAnsi="Arial Narrow Bold" w:cs="Arial Narrow Bold"/>
          <w:color w:val="365F91"/>
          <w:sz w:val="28"/>
          <w:szCs w:val="28"/>
          <w:u w:color="365F91"/>
        </w:rPr>
      </w:pP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Norwegian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Financial </w:t>
      </w: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Mechanism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2009-2014</w:t>
      </w:r>
    </w:p>
    <w:p w:rsidR="00E916AE" w:rsidRDefault="00E916AE" w:rsidP="00E916AE">
      <w:pPr>
        <w:spacing w:after="0" w:line="240" w:lineRule="auto"/>
        <w:ind w:left="274" w:right="994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Programul RO 24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„Î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judiciare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cooperare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E916AE" w:rsidRDefault="00E916AE" w:rsidP="00E916AE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</w:p>
    <w:p w:rsidR="00E916AE" w:rsidRDefault="00E916AE" w:rsidP="00E916AE">
      <w:pPr>
        <w:tabs>
          <w:tab w:val="left" w:pos="1080"/>
        </w:tabs>
        <w:spacing w:after="0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Proiectul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“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Consolidarea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sistemului judiciar din Rom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â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nia de a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fa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ţă</w:t>
      </w:r>
      <w:proofErr w:type="spellEnd"/>
      <w:r>
        <w:rPr>
          <w:rFonts w:eastAsia="Times New Roman" w:hAnsi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noilor provoc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 legislative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ionale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/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Strengthening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capacity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of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Romanian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judicial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system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to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new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legislative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and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institutional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challenges</w:t>
      </w:r>
      <w:proofErr w:type="spellEnd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E916AE" w:rsidRDefault="00E916AE" w:rsidP="00E916AE">
      <w:pPr>
        <w:tabs>
          <w:tab w:val="left" w:pos="1080"/>
        </w:tabs>
        <w:spacing w:after="0"/>
        <w:ind w:left="709"/>
        <w:jc w:val="both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</w:p>
    <w:p w:rsidR="00E916AE" w:rsidRPr="00947347" w:rsidRDefault="00E916AE" w:rsidP="00E916AE">
      <w:pPr>
        <w:ind w:right="-1412"/>
        <w:jc w:val="center"/>
        <w:rPr>
          <w:b/>
          <w:sz w:val="28"/>
          <w:szCs w:val="28"/>
          <w:lang w:val="en-GB"/>
        </w:rPr>
      </w:pPr>
    </w:p>
    <w:p w:rsidR="00E916AE" w:rsidRPr="003F55C7" w:rsidRDefault="00E916AE" w:rsidP="00E916AE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3F55C7">
        <w:rPr>
          <w:b/>
          <w:sz w:val="28"/>
          <w:szCs w:val="28"/>
        </w:rPr>
        <w:t xml:space="preserve">  PRACTICA  ÎN MATERIE DISCIPLINARĂ</w:t>
      </w:r>
    </w:p>
    <w:p w:rsidR="00E916AE" w:rsidRPr="003F55C7" w:rsidRDefault="00E916AE" w:rsidP="00E916AE">
      <w:pPr>
        <w:ind w:firstLine="720"/>
        <w:jc w:val="center"/>
        <w:rPr>
          <w:b/>
          <w:sz w:val="28"/>
          <w:szCs w:val="28"/>
        </w:rPr>
      </w:pPr>
      <w:r w:rsidRPr="003F55C7">
        <w:rPr>
          <w:b/>
          <w:sz w:val="28"/>
          <w:szCs w:val="28"/>
        </w:rPr>
        <w:t>pe anii 2012 -2013</w:t>
      </w:r>
    </w:p>
    <w:p w:rsidR="00E916AE" w:rsidRPr="003F55C7" w:rsidRDefault="00E916AE" w:rsidP="00E916AE">
      <w:pPr>
        <w:ind w:firstLine="720"/>
        <w:jc w:val="center"/>
        <w:rPr>
          <w:b/>
          <w:sz w:val="28"/>
          <w:szCs w:val="28"/>
        </w:rPr>
      </w:pPr>
    </w:p>
    <w:p w:rsidR="00E916AE" w:rsidRDefault="00E916AE" w:rsidP="00E916AE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Practica în materie disciplinară în perioada 01.01.2012- 11.11.2013  a fost </w:t>
      </w:r>
      <w:proofErr w:type="spellStart"/>
      <w:r w:rsidRPr="003F55C7">
        <w:rPr>
          <w:sz w:val="28"/>
          <w:szCs w:val="28"/>
        </w:rPr>
        <w:t>influenţată</w:t>
      </w:r>
      <w:proofErr w:type="spellEnd"/>
      <w:r w:rsidRPr="003F55C7">
        <w:rPr>
          <w:sz w:val="28"/>
          <w:szCs w:val="28"/>
        </w:rPr>
        <w:t xml:space="preserve"> de Legea nr. 24/2012 pentru modificarea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completarea Legii nr. 303/2004 privind statutul 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Legii nr. 317/2004 privind Consiliul Superior al Magistraturi.</w:t>
      </w:r>
    </w:p>
    <w:p w:rsidR="00E916AE" w:rsidRPr="003F55C7" w:rsidRDefault="00E916AE" w:rsidP="00E916A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Astfel, în </w:t>
      </w:r>
      <w:r w:rsidRPr="00B441E8">
        <w:rPr>
          <w:sz w:val="28"/>
          <w:szCs w:val="28"/>
        </w:rPr>
        <w:t xml:space="preserve">perioada  </w:t>
      </w:r>
      <w:r w:rsidRPr="00B441E8">
        <w:rPr>
          <w:b/>
          <w:i/>
          <w:sz w:val="28"/>
          <w:szCs w:val="28"/>
        </w:rPr>
        <w:t>1 ianuarie – 25 mai 2012</w:t>
      </w:r>
      <w:r w:rsidRPr="00B441E8">
        <w:rPr>
          <w:sz w:val="28"/>
          <w:szCs w:val="28"/>
        </w:rPr>
        <w:t xml:space="preserve"> titular al </w:t>
      </w:r>
      <w:proofErr w:type="spellStart"/>
      <w:r w:rsidRPr="00B441E8">
        <w:rPr>
          <w:sz w:val="28"/>
          <w:szCs w:val="28"/>
        </w:rPr>
        <w:t>acţiunii</w:t>
      </w:r>
      <w:proofErr w:type="spellEnd"/>
      <w:r w:rsidRPr="00B441E8">
        <w:rPr>
          <w:sz w:val="28"/>
          <w:szCs w:val="28"/>
        </w:rPr>
        <w:t xml:space="preserve"> disciplinare a fost  </w:t>
      </w:r>
      <w:r w:rsidRPr="00B441E8">
        <w:rPr>
          <w:b/>
          <w:i/>
          <w:sz w:val="28"/>
          <w:szCs w:val="28"/>
        </w:rPr>
        <w:t>Comisia de disciplină pentru procurori</w:t>
      </w:r>
      <w:r w:rsidRPr="003F55C7">
        <w:rPr>
          <w:b/>
          <w:i/>
          <w:sz w:val="28"/>
          <w:szCs w:val="28"/>
        </w:rPr>
        <w:t xml:space="preserve"> </w:t>
      </w:r>
      <w:r w:rsidRPr="003F55C7">
        <w:rPr>
          <w:sz w:val="28"/>
          <w:szCs w:val="28"/>
        </w:rPr>
        <w:t>care</w:t>
      </w:r>
      <w:r w:rsidRPr="003F55C7">
        <w:rPr>
          <w:b/>
          <w:i/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a dispus cercetarea disciplinară în </w:t>
      </w:r>
      <w:r w:rsidRPr="003F55C7">
        <w:rPr>
          <w:b/>
          <w:sz w:val="28"/>
          <w:szCs w:val="28"/>
        </w:rPr>
        <w:t xml:space="preserve">6 cauze </w:t>
      </w:r>
      <w:r w:rsidRPr="003F55C7">
        <w:rPr>
          <w:sz w:val="28"/>
          <w:szCs w:val="28"/>
        </w:rPr>
        <w:t xml:space="preserve">fiind exercitate </w:t>
      </w:r>
      <w:r>
        <w:rPr>
          <w:sz w:val="28"/>
          <w:szCs w:val="28"/>
        </w:rPr>
        <w:t xml:space="preserve">4 </w:t>
      </w:r>
      <w:proofErr w:type="spellStart"/>
      <w:r w:rsidRPr="003F55C7">
        <w:rPr>
          <w:sz w:val="28"/>
          <w:szCs w:val="28"/>
        </w:rPr>
        <w:t>acţiuni</w:t>
      </w:r>
      <w:proofErr w:type="spellEnd"/>
      <w:r w:rsidRPr="003F55C7">
        <w:rPr>
          <w:sz w:val="28"/>
          <w:szCs w:val="28"/>
        </w:rPr>
        <w:t xml:space="preserve"> disciplinare din care </w:t>
      </w:r>
      <w:r>
        <w:rPr>
          <w:sz w:val="28"/>
          <w:szCs w:val="28"/>
        </w:rPr>
        <w:t xml:space="preserve">3 </w:t>
      </w:r>
      <w:r w:rsidRPr="003F55C7">
        <w:rPr>
          <w:sz w:val="28"/>
          <w:szCs w:val="28"/>
        </w:rPr>
        <w:t xml:space="preserve">admise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 </w:t>
      </w:r>
      <w:r w:rsidRPr="003F55C7">
        <w:rPr>
          <w:sz w:val="28"/>
          <w:szCs w:val="28"/>
        </w:rPr>
        <w:t>respins</w:t>
      </w:r>
      <w:r>
        <w:rPr>
          <w:sz w:val="28"/>
          <w:szCs w:val="28"/>
        </w:rPr>
        <w:t>ă</w:t>
      </w:r>
      <w:r w:rsidRPr="003F55C7">
        <w:rPr>
          <w:sz w:val="28"/>
          <w:szCs w:val="28"/>
        </w:rPr>
        <w:t xml:space="preserve">. Au rămas irevocabile </w:t>
      </w:r>
      <w:r>
        <w:rPr>
          <w:sz w:val="28"/>
          <w:szCs w:val="28"/>
        </w:rPr>
        <w:t xml:space="preserve">3 </w:t>
      </w:r>
      <w:r w:rsidRPr="003F55C7">
        <w:rPr>
          <w:sz w:val="28"/>
          <w:szCs w:val="28"/>
        </w:rPr>
        <w:t xml:space="preserve">hotărâri de </w:t>
      </w:r>
      <w:proofErr w:type="spellStart"/>
      <w:r w:rsidRPr="003F55C7">
        <w:rPr>
          <w:sz w:val="28"/>
          <w:szCs w:val="28"/>
        </w:rPr>
        <w:t>sancţionare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pronunţate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</w:t>
      </w:r>
      <w:r>
        <w:rPr>
          <w:sz w:val="28"/>
          <w:szCs w:val="28"/>
        </w:rPr>
        <w:t xml:space="preserve"> din care una a fost respinsă de Înalta Curte de </w:t>
      </w:r>
      <w:proofErr w:type="spellStart"/>
      <w:r>
        <w:rPr>
          <w:sz w:val="28"/>
          <w:szCs w:val="28"/>
        </w:rPr>
        <w:t>Casaţie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Justiţie</w:t>
      </w:r>
      <w:proofErr w:type="spellEnd"/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3F55C7">
        <w:rPr>
          <w:sz w:val="28"/>
          <w:szCs w:val="28"/>
        </w:rPr>
        <w:t xml:space="preserve">După </w:t>
      </w:r>
      <w:proofErr w:type="spellStart"/>
      <w:r w:rsidRPr="003F55C7">
        <w:rPr>
          <w:sz w:val="28"/>
          <w:szCs w:val="28"/>
        </w:rPr>
        <w:t>desfiinţarea</w:t>
      </w:r>
      <w:proofErr w:type="spellEnd"/>
      <w:r w:rsidRPr="003F55C7">
        <w:rPr>
          <w:sz w:val="28"/>
          <w:szCs w:val="28"/>
        </w:rPr>
        <w:t xml:space="preserve"> Comisiilor de disciplină </w:t>
      </w:r>
      <w:r w:rsidRPr="003F55C7">
        <w:rPr>
          <w:b/>
          <w:i/>
          <w:sz w:val="28"/>
          <w:szCs w:val="28"/>
        </w:rPr>
        <w:t xml:space="preserve">în perioada </w:t>
      </w:r>
      <w:r>
        <w:rPr>
          <w:b/>
          <w:i/>
          <w:sz w:val="28"/>
          <w:szCs w:val="28"/>
        </w:rPr>
        <w:t>26 mai 2012 – 3</w:t>
      </w:r>
      <w:r w:rsidRPr="003F55C7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decembrie</w:t>
      </w:r>
      <w:r w:rsidRPr="003F55C7">
        <w:rPr>
          <w:b/>
          <w:i/>
          <w:sz w:val="28"/>
          <w:szCs w:val="28"/>
        </w:rPr>
        <w:t xml:space="preserve"> 2013</w:t>
      </w:r>
      <w:r>
        <w:rPr>
          <w:b/>
          <w:i/>
          <w:sz w:val="28"/>
          <w:szCs w:val="28"/>
        </w:rPr>
        <w:t>,</w:t>
      </w:r>
      <w:r w:rsidRPr="003F55C7">
        <w:rPr>
          <w:b/>
          <w:i/>
          <w:sz w:val="28"/>
          <w:szCs w:val="28"/>
        </w:rPr>
        <w:t xml:space="preserve"> inspectorii judiciari</w:t>
      </w:r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 dispus </w:t>
      </w:r>
      <w:r w:rsidRPr="00B441E8">
        <w:rPr>
          <w:sz w:val="28"/>
          <w:szCs w:val="28"/>
        </w:rPr>
        <w:t xml:space="preserve">cercetarea disciplinară </w:t>
      </w:r>
      <w:r w:rsidRPr="003F55C7">
        <w:rPr>
          <w:sz w:val="28"/>
          <w:szCs w:val="28"/>
        </w:rPr>
        <w:t xml:space="preserve">în </w:t>
      </w:r>
      <w:r>
        <w:rPr>
          <w:b/>
          <w:sz w:val="28"/>
          <w:szCs w:val="28"/>
        </w:rPr>
        <w:t>10</w:t>
      </w:r>
      <w:r w:rsidRPr="00B441E8">
        <w:rPr>
          <w:b/>
          <w:sz w:val="28"/>
          <w:szCs w:val="28"/>
        </w:rPr>
        <w:t xml:space="preserve"> dosare</w:t>
      </w:r>
      <w:r>
        <w:rPr>
          <w:b/>
          <w:sz w:val="28"/>
          <w:szCs w:val="28"/>
        </w:rPr>
        <w:t>.</w:t>
      </w:r>
    </w:p>
    <w:p w:rsidR="00E916AE" w:rsidRDefault="00E916AE" w:rsidP="00E916A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16AE" w:rsidRDefault="00E916AE" w:rsidP="00E916AE">
      <w:pPr>
        <w:ind w:right="38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a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  <w:r w:rsidRPr="007B5953">
        <w:rPr>
          <w:b/>
          <w:i/>
          <w:sz w:val="28"/>
          <w:szCs w:val="28"/>
        </w:rPr>
        <w:t xml:space="preserve"> 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► 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5.10. 2011</w:t>
      </w:r>
      <w:r w:rsidRPr="003F55C7">
        <w:rPr>
          <w:sz w:val="28"/>
          <w:szCs w:val="28"/>
        </w:rPr>
        <w:t xml:space="preserve"> împotriva unui procuror din cadrul Parchetului de pe lângă Judecătoria T. sub aspectul comiterii abaterii disciplinare prevăzute de </w:t>
      </w:r>
      <w:r w:rsidRPr="00BC0BB0">
        <w:rPr>
          <w:b/>
          <w:i/>
          <w:sz w:val="28"/>
          <w:szCs w:val="28"/>
        </w:rPr>
        <w:t>art. 99 lit. a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 prin Legea nr. 24/2012</w:t>
      </w:r>
      <w:r>
        <w:rPr>
          <w:sz w:val="28"/>
          <w:szCs w:val="28"/>
        </w:rPr>
        <w:t xml:space="preserve">, urmare sesizării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Anticorupţie</w:t>
      </w:r>
      <w:proofErr w:type="spellEnd"/>
      <w:r w:rsidRPr="003F55C7">
        <w:rPr>
          <w:sz w:val="28"/>
          <w:szCs w:val="28"/>
        </w:rPr>
        <w:t>.</w:t>
      </w:r>
    </w:p>
    <w:p w:rsidR="00E916AE" w:rsidRDefault="00E916AE" w:rsidP="00E916AE">
      <w:pPr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 a acordat </w:t>
      </w:r>
      <w:proofErr w:type="spellStart"/>
      <w:r w:rsidRPr="003F55C7">
        <w:rPr>
          <w:sz w:val="28"/>
          <w:szCs w:val="28"/>
        </w:rPr>
        <w:t>consultaţii</w:t>
      </w:r>
      <w:proofErr w:type="spellEnd"/>
      <w:r w:rsidRPr="003F55C7">
        <w:rPr>
          <w:sz w:val="28"/>
          <w:szCs w:val="28"/>
        </w:rPr>
        <w:t xml:space="preserve"> juridice unei </w:t>
      </w:r>
      <w:r>
        <w:rPr>
          <w:sz w:val="28"/>
          <w:szCs w:val="28"/>
        </w:rPr>
        <w:t xml:space="preserve">unui lucrător vamal cu care se afla în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amiciţie</w:t>
      </w:r>
      <w:proofErr w:type="spellEnd"/>
      <w:r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în </w:t>
      </w:r>
      <w:proofErr w:type="spellStart"/>
      <w:r w:rsidRPr="003F55C7">
        <w:rPr>
          <w:sz w:val="28"/>
          <w:szCs w:val="28"/>
        </w:rPr>
        <w:t>privinţa</w:t>
      </w:r>
      <w:proofErr w:type="spellEnd"/>
      <w:r w:rsidRPr="003F55C7">
        <w:rPr>
          <w:sz w:val="28"/>
          <w:szCs w:val="28"/>
        </w:rPr>
        <w:t xml:space="preserve"> conduitei procesuale pe care să o adopte, precum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</w:t>
      </w:r>
      <w:proofErr w:type="spellStart"/>
      <w:r w:rsidRPr="003F55C7">
        <w:rPr>
          <w:sz w:val="28"/>
          <w:szCs w:val="28"/>
        </w:rPr>
        <w:t>obiecţiunilor</w:t>
      </w:r>
      <w:proofErr w:type="spellEnd"/>
      <w:r w:rsidRPr="003F55C7">
        <w:rPr>
          <w:sz w:val="28"/>
          <w:szCs w:val="28"/>
        </w:rPr>
        <w:t xml:space="preserve"> ce urmează să le formuleze referitor la expertiza tehnică efectuată într-un dosar penal al D.N.A.,</w:t>
      </w:r>
      <w:r>
        <w:rPr>
          <w:sz w:val="28"/>
          <w:szCs w:val="28"/>
        </w:rPr>
        <w:t xml:space="preserve"> dosar în care,  prin rechizitoriu s-a dispus neînceperea urmăririi penale </w:t>
      </w:r>
      <w:proofErr w:type="spellStart"/>
      <w:r>
        <w:rPr>
          <w:sz w:val="28"/>
          <w:szCs w:val="28"/>
        </w:rPr>
        <w:t>faţă</w:t>
      </w:r>
      <w:proofErr w:type="spellEnd"/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acelaşi</w:t>
      </w:r>
      <w:proofErr w:type="spellEnd"/>
      <w:r>
        <w:rPr>
          <w:sz w:val="28"/>
          <w:szCs w:val="28"/>
        </w:rPr>
        <w:t xml:space="preserve"> procuror  sub aspectul comiterii </w:t>
      </w:r>
      <w:proofErr w:type="spellStart"/>
      <w:r>
        <w:rPr>
          <w:sz w:val="28"/>
          <w:szCs w:val="28"/>
        </w:rPr>
        <w:t>infracţiunii</w:t>
      </w:r>
      <w:proofErr w:type="spellEnd"/>
      <w:r>
        <w:rPr>
          <w:sz w:val="28"/>
          <w:szCs w:val="28"/>
        </w:rPr>
        <w:t xml:space="preserve"> de favorizare a infractorului. </w:t>
      </w:r>
    </w:p>
    <w:p w:rsidR="00E916AE" w:rsidRDefault="00E916AE" w:rsidP="00E916AE">
      <w:pPr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2/P din 4.04.2012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 excluderii din magistratură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reţinând</w:t>
      </w:r>
      <w:proofErr w:type="spellEnd"/>
      <w:r>
        <w:rPr>
          <w:sz w:val="28"/>
          <w:szCs w:val="28"/>
        </w:rPr>
        <w:t xml:space="preserve"> că procurorul a încălcat </w:t>
      </w:r>
      <w:proofErr w:type="spellStart"/>
      <w:r>
        <w:rPr>
          <w:sz w:val="28"/>
          <w:szCs w:val="28"/>
        </w:rPr>
        <w:t>interdicţia</w:t>
      </w:r>
      <w:proofErr w:type="spellEnd"/>
      <w:r>
        <w:rPr>
          <w:sz w:val="28"/>
          <w:szCs w:val="28"/>
        </w:rPr>
        <w:t xml:space="preserve"> prevăzută de  art. 10 alin. 2 din Legea nr. 303/2004 potrivit căreia </w:t>
      </w:r>
      <w:r w:rsidRPr="001A0BB1">
        <w:rPr>
          <w:i/>
          <w:sz w:val="28"/>
          <w:szCs w:val="28"/>
        </w:rPr>
        <w:t xml:space="preserve">„ </w:t>
      </w:r>
      <w:proofErr w:type="spellStart"/>
      <w:r w:rsidRPr="001A0BB1">
        <w:rPr>
          <w:i/>
          <w:sz w:val="28"/>
          <w:szCs w:val="28"/>
        </w:rPr>
        <w:t>magistraţii</w:t>
      </w:r>
      <w:proofErr w:type="spellEnd"/>
      <w:r w:rsidRPr="001A0BB1">
        <w:rPr>
          <w:i/>
          <w:sz w:val="28"/>
          <w:szCs w:val="28"/>
        </w:rPr>
        <w:t xml:space="preserve"> nu pot să dea </w:t>
      </w:r>
      <w:proofErr w:type="spellStart"/>
      <w:r w:rsidRPr="001A0BB1">
        <w:rPr>
          <w:i/>
          <w:sz w:val="28"/>
          <w:szCs w:val="28"/>
        </w:rPr>
        <w:t>consultaţii</w:t>
      </w:r>
      <w:proofErr w:type="spellEnd"/>
      <w:r w:rsidRPr="001A0BB1">
        <w:rPr>
          <w:i/>
          <w:sz w:val="28"/>
          <w:szCs w:val="28"/>
        </w:rPr>
        <w:t xml:space="preserve"> scrise sau verbale în probleme litigioase chiar dacă  procesele respective sunt pe rolul altor </w:t>
      </w:r>
      <w:proofErr w:type="spellStart"/>
      <w:r w:rsidRPr="001A0BB1">
        <w:rPr>
          <w:i/>
          <w:sz w:val="28"/>
          <w:szCs w:val="28"/>
        </w:rPr>
        <w:t>instanţe</w:t>
      </w:r>
      <w:proofErr w:type="spellEnd"/>
      <w:r w:rsidRPr="001A0BB1">
        <w:rPr>
          <w:i/>
          <w:sz w:val="28"/>
          <w:szCs w:val="28"/>
        </w:rPr>
        <w:t xml:space="preserve"> sau parchete  decât acelea în cadrul cărora </w:t>
      </w:r>
      <w:proofErr w:type="spellStart"/>
      <w:r w:rsidRPr="001A0BB1">
        <w:rPr>
          <w:i/>
          <w:sz w:val="28"/>
          <w:szCs w:val="28"/>
        </w:rPr>
        <w:t>îşi</w:t>
      </w:r>
      <w:proofErr w:type="spellEnd"/>
      <w:r w:rsidRPr="001A0BB1">
        <w:rPr>
          <w:i/>
          <w:sz w:val="28"/>
          <w:szCs w:val="28"/>
        </w:rPr>
        <w:t xml:space="preserve"> exercită </w:t>
      </w:r>
      <w:proofErr w:type="spellStart"/>
      <w:r w:rsidRPr="001A0BB1">
        <w:rPr>
          <w:i/>
          <w:sz w:val="28"/>
          <w:szCs w:val="28"/>
        </w:rPr>
        <w:t>funcţia</w:t>
      </w:r>
      <w:proofErr w:type="spellEnd"/>
      <w:r w:rsidRPr="001A0BB1">
        <w:rPr>
          <w:i/>
          <w:sz w:val="28"/>
          <w:szCs w:val="28"/>
        </w:rPr>
        <w:t xml:space="preserve"> </w:t>
      </w:r>
      <w:proofErr w:type="spellStart"/>
      <w:r w:rsidRPr="001A0BB1">
        <w:rPr>
          <w:i/>
          <w:sz w:val="28"/>
          <w:szCs w:val="28"/>
        </w:rPr>
        <w:t>şi</w:t>
      </w:r>
      <w:proofErr w:type="spellEnd"/>
      <w:r w:rsidRPr="001A0BB1">
        <w:rPr>
          <w:i/>
          <w:sz w:val="28"/>
          <w:szCs w:val="28"/>
        </w:rPr>
        <w:t xml:space="preserve"> nu pot îndeplini orice altă activitate care potrivit legii se realizează de avocat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” Apărarea procurorului în sensul că </w:t>
      </w:r>
      <w:proofErr w:type="spellStart"/>
      <w:r>
        <w:rPr>
          <w:sz w:val="28"/>
          <w:szCs w:val="28"/>
        </w:rPr>
        <w:t>discuţiile</w:t>
      </w:r>
      <w:proofErr w:type="spellEnd"/>
      <w:r>
        <w:rPr>
          <w:sz w:val="28"/>
          <w:szCs w:val="28"/>
        </w:rPr>
        <w:t xml:space="preserve"> au fost purtate în faza actelor premergătoare </w:t>
      </w:r>
      <w:proofErr w:type="spellStart"/>
      <w:r>
        <w:rPr>
          <w:sz w:val="28"/>
          <w:szCs w:val="28"/>
        </w:rPr>
        <w:t>situaţie</w:t>
      </w:r>
      <w:proofErr w:type="spellEnd"/>
      <w:r>
        <w:rPr>
          <w:sz w:val="28"/>
          <w:szCs w:val="28"/>
        </w:rPr>
        <w:t xml:space="preserve"> în care nu operează </w:t>
      </w:r>
      <w:proofErr w:type="spellStart"/>
      <w:r>
        <w:rPr>
          <w:sz w:val="28"/>
          <w:szCs w:val="28"/>
        </w:rPr>
        <w:t>interdicţia</w:t>
      </w:r>
      <w:proofErr w:type="spellEnd"/>
      <w:r>
        <w:rPr>
          <w:sz w:val="28"/>
          <w:szCs w:val="28"/>
        </w:rPr>
        <w:t xml:space="preserve">,  nu a fost  </w:t>
      </w:r>
      <w:proofErr w:type="spellStart"/>
      <w:r>
        <w:rPr>
          <w:sz w:val="28"/>
          <w:szCs w:val="28"/>
        </w:rPr>
        <w:t>reţinută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pentru procurori  pe motiv că, în sfera  </w:t>
      </w:r>
      <w:proofErr w:type="spellStart"/>
      <w:r>
        <w:rPr>
          <w:sz w:val="28"/>
          <w:szCs w:val="28"/>
        </w:rPr>
        <w:t>noţiunii</w:t>
      </w:r>
      <w:proofErr w:type="spellEnd"/>
      <w:r>
        <w:rPr>
          <w:sz w:val="28"/>
          <w:szCs w:val="28"/>
        </w:rPr>
        <w:t xml:space="preserve"> de „problemă litigioasă” sunt cuprinse toate </w:t>
      </w:r>
      <w:proofErr w:type="spellStart"/>
      <w:r>
        <w:rPr>
          <w:sz w:val="28"/>
          <w:szCs w:val="28"/>
        </w:rPr>
        <w:t>situaţiile</w:t>
      </w:r>
      <w:proofErr w:type="spellEnd"/>
      <w:r>
        <w:rPr>
          <w:sz w:val="28"/>
          <w:szCs w:val="28"/>
        </w:rPr>
        <w:t xml:space="preserve"> care pot primi o dezlegare în cadrul unui proces penal sau civil indiferent de faza în care se află.</w:t>
      </w:r>
    </w:p>
    <w:p w:rsidR="00E916AE" w:rsidRDefault="00E916AE" w:rsidP="00E916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S-a apreciat că prin c</w:t>
      </w:r>
      <w:r w:rsidRPr="003F55C7">
        <w:rPr>
          <w:sz w:val="28"/>
          <w:szCs w:val="28"/>
        </w:rPr>
        <w:t>omportament</w:t>
      </w:r>
      <w:r>
        <w:rPr>
          <w:sz w:val="28"/>
          <w:szCs w:val="28"/>
        </w:rPr>
        <w:t xml:space="preserve">ul avut  procurorul a creat o </w:t>
      </w:r>
      <w:proofErr w:type="spellStart"/>
      <w:r w:rsidRPr="003F55C7">
        <w:rPr>
          <w:sz w:val="28"/>
          <w:szCs w:val="28"/>
        </w:rPr>
        <w:t>percepţi</w:t>
      </w:r>
      <w:r>
        <w:rPr>
          <w:sz w:val="28"/>
          <w:szCs w:val="28"/>
        </w:rPr>
        <w:t>e</w:t>
      </w:r>
      <w:proofErr w:type="spellEnd"/>
      <w:r w:rsidRPr="003F55C7">
        <w:rPr>
          <w:sz w:val="28"/>
          <w:szCs w:val="28"/>
        </w:rPr>
        <w:t xml:space="preserve"> public</w:t>
      </w:r>
      <w:r>
        <w:rPr>
          <w:sz w:val="28"/>
          <w:szCs w:val="28"/>
        </w:rPr>
        <w:t>ă</w:t>
      </w:r>
      <w:r w:rsidRPr="003F55C7">
        <w:rPr>
          <w:sz w:val="28"/>
          <w:szCs w:val="28"/>
        </w:rPr>
        <w:t xml:space="preserve">  negativ</w:t>
      </w:r>
      <w:r>
        <w:rPr>
          <w:sz w:val="28"/>
          <w:szCs w:val="28"/>
        </w:rPr>
        <w:t>ă</w:t>
      </w:r>
      <w:r w:rsidRPr="003F55C7">
        <w:rPr>
          <w:sz w:val="28"/>
          <w:szCs w:val="28"/>
        </w:rPr>
        <w:t xml:space="preserve"> în </w:t>
      </w:r>
      <w:proofErr w:type="spellStart"/>
      <w:r w:rsidRPr="003F55C7">
        <w:rPr>
          <w:sz w:val="28"/>
          <w:szCs w:val="28"/>
        </w:rPr>
        <w:t>privinţa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imparţialităţii</w:t>
      </w:r>
      <w:proofErr w:type="spellEnd"/>
      <w:r w:rsidRPr="003F55C7">
        <w:rPr>
          <w:sz w:val="28"/>
          <w:szCs w:val="28"/>
        </w:rPr>
        <w:t xml:space="preserve"> sistemului judiciar.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b/>
          <w:i/>
          <w:sz w:val="28"/>
          <w:szCs w:val="28"/>
        </w:rPr>
      </w:pPr>
      <w:r w:rsidRPr="003F55C7">
        <w:rPr>
          <w:sz w:val="28"/>
          <w:szCs w:val="28"/>
        </w:rPr>
        <w:t>Hotărârea a rămas irevocabilă prin decizia nr. 484/3.12.2012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prin care s-a admis recursul procurorului </w:t>
      </w:r>
      <w:proofErr w:type="spellStart"/>
      <w:r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s-a schimbat în parte hotărârea </w:t>
      </w:r>
      <w:r>
        <w:rPr>
          <w:sz w:val="28"/>
          <w:szCs w:val="28"/>
        </w:rPr>
        <w:t xml:space="preserve">în sensul că i </w:t>
      </w:r>
      <w:r w:rsidRPr="003F55C7">
        <w:rPr>
          <w:sz w:val="28"/>
          <w:szCs w:val="28"/>
        </w:rPr>
        <w:t xml:space="preserve"> s-a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mutării disciplinare pe o perioadă de 3 luni la altă unitate de parchet.</w:t>
      </w:r>
      <w:r w:rsidRPr="007B5953">
        <w:rPr>
          <w:b/>
          <w:i/>
          <w:sz w:val="28"/>
          <w:szCs w:val="28"/>
        </w:rPr>
        <w:t xml:space="preserve"> 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b/>
          <w:i/>
          <w:sz w:val="28"/>
          <w:szCs w:val="28"/>
        </w:rPr>
      </w:pP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26 ianuarie 2012</w:t>
      </w:r>
      <w:r w:rsidRPr="003F55C7">
        <w:rPr>
          <w:sz w:val="28"/>
          <w:szCs w:val="28"/>
        </w:rPr>
        <w:t xml:space="preserve"> împotriva unui procuror de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Judecătoria H. cu privire la comiterea abaterilor disciplinare prevăzute de </w:t>
      </w:r>
      <w:r w:rsidRPr="00BC0BB0">
        <w:rPr>
          <w:b/>
          <w:i/>
          <w:sz w:val="28"/>
          <w:szCs w:val="28"/>
        </w:rPr>
        <w:t xml:space="preserve">art. 99 lit. a </w:t>
      </w:r>
      <w:r w:rsidRPr="003F55C7">
        <w:rPr>
          <w:sz w:val="28"/>
          <w:szCs w:val="28"/>
        </w:rPr>
        <w:t xml:space="preserve">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 prin Legea nr.36/2011. 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 în calitate de prim procuror a realizat controlul de legalitate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temeinicie a unei </w:t>
      </w:r>
      <w:proofErr w:type="spellStart"/>
      <w:r w:rsidRPr="003F55C7">
        <w:rPr>
          <w:sz w:val="28"/>
          <w:szCs w:val="28"/>
        </w:rPr>
        <w:t>soluţii</w:t>
      </w:r>
      <w:proofErr w:type="spellEnd"/>
      <w:r w:rsidRPr="003F55C7">
        <w:rPr>
          <w:sz w:val="28"/>
          <w:szCs w:val="28"/>
        </w:rPr>
        <w:t xml:space="preserve"> adoptate într-un dosar penal, în care </w:t>
      </w:r>
      <w:r>
        <w:rPr>
          <w:sz w:val="28"/>
          <w:szCs w:val="28"/>
        </w:rPr>
        <w:t xml:space="preserve">     </w:t>
      </w:r>
      <w:r w:rsidRPr="003F55C7">
        <w:rPr>
          <w:sz w:val="28"/>
          <w:szCs w:val="28"/>
        </w:rPr>
        <w:t xml:space="preserve">s-au efectuat acte de cercetare penală </w:t>
      </w:r>
      <w:proofErr w:type="spellStart"/>
      <w:r w:rsidRPr="003F55C7">
        <w:rPr>
          <w:sz w:val="28"/>
          <w:szCs w:val="28"/>
        </w:rPr>
        <w:t>faţă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soţia</w:t>
      </w:r>
      <w:proofErr w:type="spellEnd"/>
      <w:r w:rsidRPr="003F55C7">
        <w:rPr>
          <w:sz w:val="28"/>
          <w:szCs w:val="28"/>
        </w:rPr>
        <w:t xml:space="preserve"> sa.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EE64DB">
        <w:rPr>
          <w:sz w:val="28"/>
          <w:szCs w:val="28"/>
        </w:rPr>
        <w:t xml:space="preserve">Prin Hotărârea nr. 3/P din 05 aprilie 2012 </w:t>
      </w:r>
      <w:proofErr w:type="spellStart"/>
      <w:r w:rsidRPr="00EE64DB">
        <w:rPr>
          <w:sz w:val="28"/>
          <w:szCs w:val="28"/>
        </w:rPr>
        <w:t>Secţia</w:t>
      </w:r>
      <w:proofErr w:type="spellEnd"/>
      <w:r w:rsidRPr="00EE64DB">
        <w:rPr>
          <w:sz w:val="28"/>
          <w:szCs w:val="28"/>
        </w:rPr>
        <w:t xml:space="preserve"> pentru procurori a admis </w:t>
      </w:r>
      <w:proofErr w:type="spellStart"/>
      <w:r w:rsidRPr="00EE64DB">
        <w:rPr>
          <w:sz w:val="28"/>
          <w:szCs w:val="28"/>
        </w:rPr>
        <w:t>acţiunea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a aplicat </w:t>
      </w:r>
      <w:proofErr w:type="spellStart"/>
      <w:r w:rsidRPr="00EE64DB">
        <w:rPr>
          <w:sz w:val="28"/>
          <w:szCs w:val="28"/>
        </w:rPr>
        <w:t>sancţiunea</w:t>
      </w:r>
      <w:proofErr w:type="spellEnd"/>
      <w:r w:rsidRPr="00EE64DB">
        <w:rPr>
          <w:sz w:val="28"/>
          <w:szCs w:val="28"/>
        </w:rPr>
        <w:t xml:space="preserve">  avertismentului.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EE64DB">
        <w:rPr>
          <w:sz w:val="28"/>
          <w:szCs w:val="28"/>
        </w:rPr>
        <w:t xml:space="preserve"> În motivarea hotărârii </w:t>
      </w:r>
      <w:r>
        <w:rPr>
          <w:sz w:val="28"/>
          <w:szCs w:val="28"/>
        </w:rPr>
        <w:t>s-</w:t>
      </w:r>
      <w:r w:rsidRPr="00EE64DB">
        <w:rPr>
          <w:sz w:val="28"/>
          <w:szCs w:val="28"/>
        </w:rPr>
        <w:t xml:space="preserve">a </w:t>
      </w:r>
      <w:proofErr w:type="spellStart"/>
      <w:r w:rsidRPr="00EE64DB">
        <w:rPr>
          <w:sz w:val="28"/>
          <w:szCs w:val="28"/>
        </w:rPr>
        <w:t>reţinut</w:t>
      </w:r>
      <w:proofErr w:type="spellEnd"/>
      <w:r w:rsidRPr="00EE64DB">
        <w:rPr>
          <w:sz w:val="28"/>
          <w:szCs w:val="28"/>
        </w:rPr>
        <w:t xml:space="preserve"> că</w:t>
      </w:r>
      <w:r>
        <w:rPr>
          <w:sz w:val="28"/>
          <w:szCs w:val="28"/>
        </w:rPr>
        <w:t>,</w:t>
      </w:r>
      <w:r w:rsidRPr="00EE64DB">
        <w:rPr>
          <w:sz w:val="28"/>
          <w:szCs w:val="28"/>
        </w:rPr>
        <w:t xml:space="preserve"> efectuând controlul operativ curent al </w:t>
      </w:r>
      <w:proofErr w:type="spellStart"/>
      <w:r w:rsidRPr="00EE64DB">
        <w:rPr>
          <w:sz w:val="28"/>
          <w:szCs w:val="28"/>
        </w:rPr>
        <w:t>soluţiei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pronunţată</w:t>
      </w:r>
      <w:proofErr w:type="spellEnd"/>
      <w:r w:rsidRPr="00EE64DB">
        <w:rPr>
          <w:sz w:val="28"/>
          <w:szCs w:val="28"/>
        </w:rPr>
        <w:t xml:space="preserve"> în dosarul penal al Parchetului de pe lângă Judecătoria H., prim procurorul avea </w:t>
      </w:r>
      <w:proofErr w:type="spellStart"/>
      <w:r w:rsidRPr="00EE64DB">
        <w:rPr>
          <w:sz w:val="28"/>
          <w:szCs w:val="28"/>
        </w:rPr>
        <w:t>obligaţia</w:t>
      </w:r>
      <w:proofErr w:type="spellEnd"/>
      <w:r w:rsidRPr="00EE64DB">
        <w:rPr>
          <w:sz w:val="28"/>
          <w:szCs w:val="28"/>
        </w:rPr>
        <w:t xml:space="preserve"> de </w:t>
      </w:r>
      <w:r>
        <w:rPr>
          <w:sz w:val="28"/>
          <w:szCs w:val="28"/>
        </w:rPr>
        <w:t>a formula</w:t>
      </w:r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declaraţie</w:t>
      </w:r>
      <w:proofErr w:type="spellEnd"/>
      <w:r w:rsidRPr="00EE64DB">
        <w:rPr>
          <w:sz w:val="28"/>
          <w:szCs w:val="28"/>
        </w:rPr>
        <w:t xml:space="preserve"> de </w:t>
      </w:r>
      <w:proofErr w:type="spellStart"/>
      <w:r w:rsidRPr="00EE64DB">
        <w:rPr>
          <w:sz w:val="28"/>
          <w:szCs w:val="28"/>
        </w:rPr>
        <w:t>abţinere</w:t>
      </w:r>
      <w:proofErr w:type="spellEnd"/>
      <w:r w:rsidRPr="00EE64DB">
        <w:rPr>
          <w:sz w:val="28"/>
          <w:szCs w:val="28"/>
        </w:rPr>
        <w:t xml:space="preserve">, dat fiind faptul că, în </w:t>
      </w:r>
      <w:proofErr w:type="spellStart"/>
      <w:r w:rsidRPr="00EE64DB">
        <w:rPr>
          <w:sz w:val="28"/>
          <w:szCs w:val="28"/>
        </w:rPr>
        <w:t>speţă</w:t>
      </w:r>
      <w:proofErr w:type="spellEnd"/>
      <w:r w:rsidRPr="00EE64DB">
        <w:rPr>
          <w:sz w:val="28"/>
          <w:szCs w:val="28"/>
        </w:rPr>
        <w:t xml:space="preserve">, făptuitoarea era chiar </w:t>
      </w:r>
      <w:proofErr w:type="spellStart"/>
      <w:r w:rsidRPr="00EE64DB">
        <w:rPr>
          <w:sz w:val="28"/>
          <w:szCs w:val="28"/>
        </w:rPr>
        <w:t>soţia</w:t>
      </w:r>
      <w:proofErr w:type="spellEnd"/>
      <w:r w:rsidRPr="00EE64DB">
        <w:rPr>
          <w:sz w:val="28"/>
          <w:szCs w:val="28"/>
        </w:rPr>
        <w:t xml:space="preserve"> sa.</w:t>
      </w:r>
      <w:r>
        <w:rPr>
          <w:sz w:val="28"/>
          <w:szCs w:val="28"/>
        </w:rPr>
        <w:t xml:space="preserve"> </w:t>
      </w:r>
      <w:r w:rsidRPr="00EE64DB">
        <w:rPr>
          <w:sz w:val="28"/>
          <w:szCs w:val="28"/>
        </w:rPr>
        <w:t xml:space="preserve">Prin conduita sa, pârâtul procuror a afectat </w:t>
      </w:r>
      <w:proofErr w:type="spellStart"/>
      <w:r w:rsidRPr="00EE64DB">
        <w:rPr>
          <w:sz w:val="28"/>
          <w:szCs w:val="28"/>
        </w:rPr>
        <w:t>aparenţa</w:t>
      </w:r>
      <w:proofErr w:type="spellEnd"/>
      <w:r w:rsidRPr="00EE64DB">
        <w:rPr>
          <w:sz w:val="28"/>
          <w:szCs w:val="28"/>
        </w:rPr>
        <w:t xml:space="preserve"> de </w:t>
      </w:r>
      <w:proofErr w:type="spellStart"/>
      <w:r w:rsidRPr="00EE64DB">
        <w:rPr>
          <w:sz w:val="28"/>
          <w:szCs w:val="28"/>
        </w:rPr>
        <w:t>imparţialitate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, în </w:t>
      </w:r>
      <w:proofErr w:type="spellStart"/>
      <w:r w:rsidRPr="00EE64DB">
        <w:rPr>
          <w:sz w:val="28"/>
          <w:szCs w:val="28"/>
        </w:rPr>
        <w:t>consecinţă</w:t>
      </w:r>
      <w:proofErr w:type="spellEnd"/>
      <w:r w:rsidRPr="00EE64DB">
        <w:rPr>
          <w:sz w:val="28"/>
          <w:szCs w:val="28"/>
        </w:rPr>
        <w:t xml:space="preserve">, </w:t>
      </w:r>
      <w:proofErr w:type="spellStart"/>
      <w:r w:rsidRPr="00EE64DB">
        <w:rPr>
          <w:sz w:val="28"/>
          <w:szCs w:val="28"/>
        </w:rPr>
        <w:t>garanţia</w:t>
      </w:r>
      <w:proofErr w:type="spellEnd"/>
      <w:r w:rsidRPr="00EE64DB">
        <w:rPr>
          <w:sz w:val="28"/>
          <w:szCs w:val="28"/>
        </w:rPr>
        <w:t xml:space="preserve"> încrederii </w:t>
      </w:r>
      <w:proofErr w:type="spellStart"/>
      <w:r w:rsidRPr="00EE64DB">
        <w:rPr>
          <w:sz w:val="28"/>
          <w:szCs w:val="28"/>
        </w:rPr>
        <w:t>justiţiabililor</w:t>
      </w:r>
      <w:proofErr w:type="spellEnd"/>
      <w:r w:rsidRPr="00EE64DB">
        <w:rPr>
          <w:sz w:val="28"/>
          <w:szCs w:val="28"/>
        </w:rPr>
        <w:t xml:space="preserve"> în </w:t>
      </w:r>
      <w:proofErr w:type="spellStart"/>
      <w:r w:rsidRPr="00EE64DB">
        <w:rPr>
          <w:sz w:val="28"/>
          <w:szCs w:val="28"/>
        </w:rPr>
        <w:t>magistraţii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instituţiile</w:t>
      </w:r>
      <w:proofErr w:type="spellEnd"/>
      <w:r w:rsidRPr="00EE64DB">
        <w:rPr>
          <w:sz w:val="28"/>
          <w:szCs w:val="28"/>
        </w:rPr>
        <w:t xml:space="preserve"> care realizează actul de </w:t>
      </w:r>
      <w:proofErr w:type="spellStart"/>
      <w:r w:rsidRPr="00EE64DB">
        <w:rPr>
          <w:sz w:val="28"/>
          <w:szCs w:val="28"/>
        </w:rPr>
        <w:t>justiţie</w:t>
      </w:r>
      <w:proofErr w:type="spellEnd"/>
      <w:r w:rsidRPr="00EE64DB">
        <w:rPr>
          <w:sz w:val="28"/>
          <w:szCs w:val="28"/>
        </w:rPr>
        <w:t xml:space="preserve">. Or, </w:t>
      </w:r>
      <w:proofErr w:type="spellStart"/>
      <w:r w:rsidRPr="00EE64DB">
        <w:rPr>
          <w:sz w:val="28"/>
          <w:szCs w:val="28"/>
        </w:rPr>
        <w:t>esenţa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imparţialităţii</w:t>
      </w:r>
      <w:proofErr w:type="spellEnd"/>
      <w:r w:rsidRPr="00EE64DB">
        <w:rPr>
          <w:sz w:val="28"/>
          <w:szCs w:val="28"/>
        </w:rPr>
        <w:t xml:space="preserve"> constă tocmai în </w:t>
      </w:r>
      <w:proofErr w:type="spellStart"/>
      <w:r w:rsidRPr="00EE64DB">
        <w:rPr>
          <w:sz w:val="28"/>
          <w:szCs w:val="28"/>
        </w:rPr>
        <w:t>obligaţia</w:t>
      </w:r>
      <w:proofErr w:type="spellEnd"/>
      <w:r w:rsidRPr="00EE64DB">
        <w:rPr>
          <w:sz w:val="28"/>
          <w:szCs w:val="28"/>
        </w:rPr>
        <w:t xml:space="preserve"> magistratului de a se manifesta, în </w:t>
      </w:r>
      <w:proofErr w:type="spellStart"/>
      <w:r w:rsidRPr="00EE64DB">
        <w:rPr>
          <w:sz w:val="28"/>
          <w:szCs w:val="28"/>
        </w:rPr>
        <w:t>acelaşi</w:t>
      </w:r>
      <w:proofErr w:type="spellEnd"/>
      <w:r w:rsidRPr="00EE64DB">
        <w:rPr>
          <w:sz w:val="28"/>
          <w:szCs w:val="28"/>
        </w:rPr>
        <w:t xml:space="preserve"> mod, </w:t>
      </w:r>
      <w:proofErr w:type="spellStart"/>
      <w:r w:rsidRPr="00EE64DB">
        <w:rPr>
          <w:sz w:val="28"/>
          <w:szCs w:val="28"/>
        </w:rPr>
        <w:t>faţă</w:t>
      </w:r>
      <w:proofErr w:type="spellEnd"/>
      <w:r w:rsidRPr="00EE64DB">
        <w:rPr>
          <w:sz w:val="28"/>
          <w:szCs w:val="28"/>
        </w:rPr>
        <w:t xml:space="preserve"> de </w:t>
      </w:r>
      <w:proofErr w:type="spellStart"/>
      <w:r w:rsidRPr="00EE64DB">
        <w:rPr>
          <w:sz w:val="28"/>
          <w:szCs w:val="28"/>
        </w:rPr>
        <w:t>toţi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participanţii</w:t>
      </w:r>
      <w:proofErr w:type="spellEnd"/>
      <w:r w:rsidRPr="00EE64DB">
        <w:rPr>
          <w:sz w:val="28"/>
          <w:szCs w:val="28"/>
        </w:rPr>
        <w:t xml:space="preserve"> la proces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de a nu avea o atitudine unilaterală, care ar încălca </w:t>
      </w:r>
      <w:proofErr w:type="spellStart"/>
      <w:r w:rsidRPr="00EE64DB">
        <w:rPr>
          <w:sz w:val="28"/>
          <w:szCs w:val="28"/>
        </w:rPr>
        <w:t>obligaţia</w:t>
      </w:r>
      <w:proofErr w:type="spellEnd"/>
      <w:r w:rsidRPr="00EE64DB">
        <w:rPr>
          <w:sz w:val="28"/>
          <w:szCs w:val="28"/>
        </w:rPr>
        <w:t xml:space="preserve"> de obiectivitate, de nepărtinire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de </w:t>
      </w:r>
      <w:proofErr w:type="spellStart"/>
      <w:r w:rsidRPr="00EE64DB">
        <w:rPr>
          <w:sz w:val="28"/>
          <w:szCs w:val="28"/>
        </w:rPr>
        <w:t>echidistanţă</w:t>
      </w:r>
      <w:proofErr w:type="spellEnd"/>
      <w:r w:rsidRPr="00EE64DB">
        <w:rPr>
          <w:sz w:val="28"/>
          <w:szCs w:val="28"/>
        </w:rPr>
        <w:t>.</w:t>
      </w:r>
      <w:r w:rsidRPr="00EE64DB">
        <w:rPr>
          <w:rFonts w:eastAsia="MS Mincho"/>
          <w:sz w:val="28"/>
          <w:szCs w:val="28"/>
        </w:rPr>
        <w:t xml:space="preserve"> În aprecierea </w:t>
      </w:r>
      <w:proofErr w:type="spellStart"/>
      <w:r w:rsidRPr="00EE64DB">
        <w:rPr>
          <w:rFonts w:eastAsia="MS Mincho"/>
          <w:sz w:val="28"/>
          <w:szCs w:val="28"/>
        </w:rPr>
        <w:t>vinovăţiei</w:t>
      </w:r>
      <w:proofErr w:type="spellEnd"/>
      <w:r w:rsidRPr="00EE64D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prim</w:t>
      </w:r>
      <w:r w:rsidRPr="00EE64DB">
        <w:rPr>
          <w:rFonts w:eastAsia="MS Mincho"/>
          <w:sz w:val="28"/>
          <w:szCs w:val="28"/>
        </w:rPr>
        <w:t xml:space="preserve"> procuror</w:t>
      </w:r>
      <w:r>
        <w:rPr>
          <w:rFonts w:eastAsia="MS Mincho"/>
          <w:sz w:val="28"/>
          <w:szCs w:val="28"/>
        </w:rPr>
        <w:t>ului</w:t>
      </w:r>
      <w:r w:rsidRPr="00EE64D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s-au avut </w:t>
      </w:r>
      <w:r w:rsidRPr="00EE64DB">
        <w:rPr>
          <w:rFonts w:eastAsia="MS Mincho"/>
          <w:sz w:val="28"/>
          <w:szCs w:val="28"/>
        </w:rPr>
        <w:t xml:space="preserve"> în vedere standardele de conduită profesională impuse procurorilor de </w:t>
      </w:r>
      <w:r w:rsidRPr="00EE64DB">
        <w:rPr>
          <w:sz w:val="28"/>
          <w:szCs w:val="28"/>
        </w:rPr>
        <w:t>art. 104 din Legea nr. 161/2003</w:t>
      </w:r>
      <w:r w:rsidRPr="00EE64DB">
        <w:rPr>
          <w:rFonts w:eastAsia="MS Mincho"/>
          <w:sz w:val="28"/>
          <w:szCs w:val="28"/>
        </w:rPr>
        <w:t xml:space="preserve">  privind unele măsuri pentru asigurarea </w:t>
      </w:r>
      <w:proofErr w:type="spellStart"/>
      <w:r w:rsidRPr="00EE64DB">
        <w:rPr>
          <w:rFonts w:eastAsia="MS Mincho"/>
          <w:sz w:val="28"/>
          <w:szCs w:val="28"/>
        </w:rPr>
        <w:t>transparenţei</w:t>
      </w:r>
      <w:proofErr w:type="spellEnd"/>
      <w:r w:rsidRPr="00EE64DB">
        <w:rPr>
          <w:rFonts w:eastAsia="MS Mincho"/>
          <w:sz w:val="28"/>
          <w:szCs w:val="28"/>
        </w:rPr>
        <w:t xml:space="preserve"> în exercitarea </w:t>
      </w:r>
      <w:proofErr w:type="spellStart"/>
      <w:r w:rsidRPr="00EE64DB">
        <w:rPr>
          <w:rFonts w:eastAsia="MS Mincho"/>
          <w:sz w:val="28"/>
          <w:szCs w:val="28"/>
        </w:rPr>
        <w:t>demnităţilor</w:t>
      </w:r>
      <w:proofErr w:type="spellEnd"/>
      <w:r w:rsidRPr="00EE64DB">
        <w:rPr>
          <w:rFonts w:eastAsia="MS Mincho"/>
          <w:sz w:val="28"/>
          <w:szCs w:val="28"/>
        </w:rPr>
        <w:t xml:space="preserve"> publice, a </w:t>
      </w:r>
      <w:proofErr w:type="spellStart"/>
      <w:r w:rsidRPr="00EE64DB">
        <w:rPr>
          <w:rFonts w:eastAsia="MS Mincho"/>
          <w:sz w:val="28"/>
          <w:szCs w:val="28"/>
        </w:rPr>
        <w:t>funcţiilor</w:t>
      </w:r>
      <w:proofErr w:type="spellEnd"/>
      <w:r w:rsidRPr="00EE64DB">
        <w:rPr>
          <w:rFonts w:eastAsia="MS Mincho"/>
          <w:sz w:val="28"/>
          <w:szCs w:val="28"/>
        </w:rPr>
        <w:t xml:space="preserve"> publice </w:t>
      </w:r>
      <w:proofErr w:type="spellStart"/>
      <w:r w:rsidRPr="00EE64DB">
        <w:rPr>
          <w:rFonts w:eastAsia="MS Mincho"/>
          <w:sz w:val="28"/>
          <w:szCs w:val="28"/>
        </w:rPr>
        <w:t>şi</w:t>
      </w:r>
      <w:proofErr w:type="spellEnd"/>
      <w:r w:rsidRPr="00EE64DB">
        <w:rPr>
          <w:rFonts w:eastAsia="MS Mincho"/>
          <w:sz w:val="28"/>
          <w:szCs w:val="28"/>
        </w:rPr>
        <w:t xml:space="preserve"> în mediul de afaceri, prevenirea </w:t>
      </w:r>
      <w:proofErr w:type="spellStart"/>
      <w:r w:rsidRPr="00EE64DB">
        <w:rPr>
          <w:rFonts w:eastAsia="MS Mincho"/>
          <w:sz w:val="28"/>
          <w:szCs w:val="28"/>
        </w:rPr>
        <w:t>şi</w:t>
      </w:r>
      <w:proofErr w:type="spellEnd"/>
      <w:r w:rsidRPr="00EE64DB">
        <w:rPr>
          <w:rFonts w:eastAsia="MS Mincho"/>
          <w:sz w:val="28"/>
          <w:szCs w:val="28"/>
        </w:rPr>
        <w:t xml:space="preserve"> </w:t>
      </w:r>
      <w:proofErr w:type="spellStart"/>
      <w:r w:rsidRPr="00EE64DB">
        <w:rPr>
          <w:rFonts w:eastAsia="MS Mincho"/>
          <w:sz w:val="28"/>
          <w:szCs w:val="28"/>
        </w:rPr>
        <w:t>sancţionarea</w:t>
      </w:r>
      <w:proofErr w:type="spellEnd"/>
      <w:r w:rsidRPr="00EE64DB">
        <w:rPr>
          <w:rFonts w:eastAsia="MS Mincho"/>
          <w:sz w:val="28"/>
          <w:szCs w:val="28"/>
        </w:rPr>
        <w:t xml:space="preserve"> </w:t>
      </w:r>
      <w:proofErr w:type="spellStart"/>
      <w:r w:rsidRPr="00EE64DB">
        <w:rPr>
          <w:rFonts w:eastAsia="MS Mincho"/>
          <w:sz w:val="28"/>
          <w:szCs w:val="28"/>
        </w:rPr>
        <w:t>corupţiei</w:t>
      </w:r>
      <w:proofErr w:type="spellEnd"/>
      <w:r w:rsidRPr="00EE64DB">
        <w:rPr>
          <w:rFonts w:eastAsia="MS Mincho"/>
          <w:sz w:val="28"/>
          <w:szCs w:val="28"/>
        </w:rPr>
        <w:t xml:space="preserve"> în care se prevede că </w:t>
      </w:r>
      <w:r w:rsidRPr="00EE64DB">
        <w:rPr>
          <w:sz w:val="28"/>
          <w:szCs w:val="28"/>
        </w:rPr>
        <w:t>„</w:t>
      </w:r>
      <w:proofErr w:type="spellStart"/>
      <w:r w:rsidRPr="00EE64DB">
        <w:rPr>
          <w:i/>
          <w:sz w:val="28"/>
          <w:szCs w:val="28"/>
        </w:rPr>
        <w:t>Magistraţilor</w:t>
      </w:r>
      <w:proofErr w:type="spellEnd"/>
      <w:r w:rsidRPr="00EE64DB">
        <w:rPr>
          <w:i/>
          <w:sz w:val="28"/>
          <w:szCs w:val="28"/>
        </w:rPr>
        <w:t xml:space="preserve"> le este interzisă orice manifestare contrară </w:t>
      </w:r>
      <w:proofErr w:type="spellStart"/>
      <w:r w:rsidRPr="00EE64DB">
        <w:rPr>
          <w:i/>
          <w:sz w:val="28"/>
          <w:szCs w:val="28"/>
        </w:rPr>
        <w:t>demnităţii</w:t>
      </w:r>
      <w:proofErr w:type="spellEnd"/>
      <w:r w:rsidRPr="00EE64DB">
        <w:rPr>
          <w:i/>
          <w:sz w:val="28"/>
          <w:szCs w:val="28"/>
        </w:rPr>
        <w:t xml:space="preserve"> </w:t>
      </w:r>
      <w:proofErr w:type="spellStart"/>
      <w:r w:rsidRPr="00EE64DB">
        <w:rPr>
          <w:i/>
          <w:sz w:val="28"/>
          <w:szCs w:val="28"/>
        </w:rPr>
        <w:t>funcţiei</w:t>
      </w:r>
      <w:proofErr w:type="spellEnd"/>
      <w:r w:rsidRPr="00EE64DB">
        <w:rPr>
          <w:i/>
          <w:sz w:val="28"/>
          <w:szCs w:val="28"/>
        </w:rPr>
        <w:t xml:space="preserve"> pe care o ocupă ori de natură să afecteze </w:t>
      </w:r>
      <w:proofErr w:type="spellStart"/>
      <w:r w:rsidRPr="00EE64DB">
        <w:rPr>
          <w:i/>
          <w:sz w:val="28"/>
          <w:szCs w:val="28"/>
        </w:rPr>
        <w:t>imparţialitatea</w:t>
      </w:r>
      <w:proofErr w:type="spellEnd"/>
      <w:r w:rsidRPr="00EE64DB">
        <w:rPr>
          <w:i/>
          <w:sz w:val="28"/>
          <w:szCs w:val="28"/>
        </w:rPr>
        <w:t xml:space="preserve"> sau prestigiul acesteia</w:t>
      </w:r>
      <w:r w:rsidRPr="00EE64DB">
        <w:rPr>
          <w:sz w:val="28"/>
          <w:szCs w:val="28"/>
        </w:rPr>
        <w:t xml:space="preserve">.” În </w:t>
      </w:r>
      <w:proofErr w:type="spellStart"/>
      <w:r w:rsidRPr="00EE64DB">
        <w:rPr>
          <w:sz w:val="28"/>
          <w:szCs w:val="28"/>
        </w:rPr>
        <w:t>acelaşi</w:t>
      </w:r>
      <w:proofErr w:type="spellEnd"/>
      <w:r w:rsidRPr="00EE64DB">
        <w:rPr>
          <w:sz w:val="28"/>
          <w:szCs w:val="28"/>
        </w:rPr>
        <w:t xml:space="preserve"> sens sunt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</w:t>
      </w:r>
      <w:proofErr w:type="spellStart"/>
      <w:r w:rsidRPr="00EE64DB">
        <w:rPr>
          <w:sz w:val="28"/>
          <w:szCs w:val="28"/>
        </w:rPr>
        <w:t>dispoziţiile</w:t>
      </w:r>
      <w:proofErr w:type="spellEnd"/>
      <w:r w:rsidRPr="00EE64DB">
        <w:rPr>
          <w:sz w:val="28"/>
          <w:szCs w:val="28"/>
        </w:rPr>
        <w:t xml:space="preserve"> art. 5 din Legea nr. 303/2004 privind statutul judecătorilor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procurorilor, care stabilesc că procurorii „</w:t>
      </w:r>
      <w:r w:rsidRPr="00EE64DB">
        <w:rPr>
          <w:i/>
          <w:sz w:val="28"/>
          <w:szCs w:val="28"/>
        </w:rPr>
        <w:t xml:space="preserve">sunt </w:t>
      </w:r>
      <w:proofErr w:type="spellStart"/>
      <w:r w:rsidRPr="00EE64DB">
        <w:rPr>
          <w:i/>
          <w:sz w:val="28"/>
          <w:szCs w:val="28"/>
        </w:rPr>
        <w:t>obligaţi</w:t>
      </w:r>
      <w:proofErr w:type="spellEnd"/>
      <w:r w:rsidRPr="00EE64DB">
        <w:rPr>
          <w:i/>
          <w:sz w:val="28"/>
          <w:szCs w:val="28"/>
        </w:rPr>
        <w:t xml:space="preserve"> să se </w:t>
      </w:r>
      <w:proofErr w:type="spellStart"/>
      <w:r w:rsidRPr="00EE64DB">
        <w:rPr>
          <w:i/>
          <w:sz w:val="28"/>
          <w:szCs w:val="28"/>
        </w:rPr>
        <w:t>abţină</w:t>
      </w:r>
      <w:proofErr w:type="spellEnd"/>
      <w:r w:rsidRPr="00EE64DB">
        <w:rPr>
          <w:i/>
          <w:sz w:val="28"/>
          <w:szCs w:val="28"/>
        </w:rPr>
        <w:t xml:space="preserve"> de la orice activitate legată de actul de </w:t>
      </w:r>
      <w:proofErr w:type="spellStart"/>
      <w:r w:rsidRPr="00EE64DB">
        <w:rPr>
          <w:i/>
          <w:sz w:val="28"/>
          <w:szCs w:val="28"/>
        </w:rPr>
        <w:t>justiţie</w:t>
      </w:r>
      <w:proofErr w:type="spellEnd"/>
      <w:r w:rsidRPr="00EE64DB">
        <w:rPr>
          <w:i/>
          <w:sz w:val="28"/>
          <w:szCs w:val="28"/>
        </w:rPr>
        <w:t xml:space="preserve"> în cazuri care presupun </w:t>
      </w:r>
      <w:proofErr w:type="spellStart"/>
      <w:r w:rsidRPr="00EE64DB">
        <w:rPr>
          <w:i/>
          <w:sz w:val="28"/>
          <w:szCs w:val="28"/>
        </w:rPr>
        <w:t>existenţa</w:t>
      </w:r>
      <w:proofErr w:type="spellEnd"/>
      <w:r w:rsidRPr="00EE64DB">
        <w:rPr>
          <w:i/>
          <w:sz w:val="28"/>
          <w:szCs w:val="28"/>
        </w:rPr>
        <w:t xml:space="preserve"> unui conflict între interesele lor </w:t>
      </w:r>
      <w:proofErr w:type="spellStart"/>
      <w:r w:rsidRPr="00EE64DB">
        <w:rPr>
          <w:i/>
          <w:sz w:val="28"/>
          <w:szCs w:val="28"/>
        </w:rPr>
        <w:t>şi</w:t>
      </w:r>
      <w:proofErr w:type="spellEnd"/>
      <w:r w:rsidRPr="00EE64DB">
        <w:rPr>
          <w:i/>
          <w:sz w:val="28"/>
          <w:szCs w:val="28"/>
        </w:rPr>
        <w:t xml:space="preserve"> interesul public de înfăptuire a </w:t>
      </w:r>
      <w:proofErr w:type="spellStart"/>
      <w:r w:rsidRPr="00EE64DB">
        <w:rPr>
          <w:i/>
          <w:sz w:val="28"/>
          <w:szCs w:val="28"/>
        </w:rPr>
        <w:t>justiţiei</w:t>
      </w:r>
      <w:proofErr w:type="spellEnd"/>
      <w:r w:rsidRPr="00EE64DB">
        <w:rPr>
          <w:i/>
          <w:sz w:val="28"/>
          <w:szCs w:val="28"/>
        </w:rPr>
        <w:t xml:space="preserve"> sau de apărare a intereselor generale ale </w:t>
      </w:r>
      <w:proofErr w:type="spellStart"/>
      <w:r w:rsidRPr="00EE64DB">
        <w:rPr>
          <w:i/>
          <w:sz w:val="28"/>
          <w:szCs w:val="28"/>
        </w:rPr>
        <w:t>societăţii</w:t>
      </w:r>
      <w:proofErr w:type="spellEnd"/>
      <w:r w:rsidRPr="00EE64DB">
        <w:rPr>
          <w:i/>
          <w:sz w:val="28"/>
          <w:szCs w:val="28"/>
        </w:rPr>
        <w:t xml:space="preserve"> (…)”,</w:t>
      </w:r>
      <w:r w:rsidRPr="00EE64DB">
        <w:rPr>
          <w:sz w:val="28"/>
          <w:szCs w:val="28"/>
        </w:rPr>
        <w:t xml:space="preserve"> cât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cele ale art. 10 din Codul </w:t>
      </w:r>
      <w:r w:rsidRPr="00EE64DB">
        <w:rPr>
          <w:sz w:val="28"/>
          <w:szCs w:val="28"/>
        </w:rPr>
        <w:lastRenderedPageBreak/>
        <w:t xml:space="preserve">deontologic al judecătorilor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procurorilor, adoptat prin Hotărârea nr. 328 din 24 august </w:t>
      </w:r>
      <w:smartTag w:uri="urn:schemas-microsoft-com:office:smarttags" w:element="metricconverter">
        <w:smartTagPr>
          <w:attr w:name="ProductID" w:val="2005 a"/>
        </w:smartTagPr>
        <w:r w:rsidRPr="00EE64DB">
          <w:rPr>
            <w:sz w:val="28"/>
            <w:szCs w:val="28"/>
          </w:rPr>
          <w:t>2005 a</w:t>
        </w:r>
      </w:smartTag>
      <w:r w:rsidRPr="00EE64DB">
        <w:rPr>
          <w:sz w:val="28"/>
          <w:szCs w:val="28"/>
        </w:rPr>
        <w:t xml:space="preserve"> Plenului Consiliului Superior al Magistraturii, care </w:t>
      </w:r>
      <w:proofErr w:type="spellStart"/>
      <w:r w:rsidRPr="00EE64DB">
        <w:rPr>
          <w:sz w:val="28"/>
          <w:szCs w:val="28"/>
        </w:rPr>
        <w:t>menţionează</w:t>
      </w:r>
      <w:proofErr w:type="spellEnd"/>
      <w:r w:rsidRPr="00EE64DB">
        <w:rPr>
          <w:sz w:val="28"/>
          <w:szCs w:val="28"/>
        </w:rPr>
        <w:t xml:space="preserve"> că „în caz de incompatibilitate, judecătorii </w:t>
      </w:r>
      <w:proofErr w:type="spellStart"/>
      <w:r w:rsidRPr="00EE64DB">
        <w:rPr>
          <w:sz w:val="28"/>
          <w:szCs w:val="28"/>
        </w:rPr>
        <w:t>şi</w:t>
      </w:r>
      <w:proofErr w:type="spellEnd"/>
      <w:r w:rsidRPr="00EE64DB">
        <w:rPr>
          <w:sz w:val="28"/>
          <w:szCs w:val="28"/>
        </w:rPr>
        <w:t xml:space="preserve"> procurorii sunt datori să se </w:t>
      </w:r>
      <w:proofErr w:type="spellStart"/>
      <w:r w:rsidRPr="00EE64DB">
        <w:rPr>
          <w:sz w:val="28"/>
          <w:szCs w:val="28"/>
        </w:rPr>
        <w:t>abţină</w:t>
      </w:r>
      <w:proofErr w:type="spellEnd"/>
      <w:r w:rsidRPr="00EE64DB">
        <w:rPr>
          <w:sz w:val="28"/>
          <w:szCs w:val="28"/>
        </w:rPr>
        <w:t>, potrivit legii.”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A7AF6">
        <w:rPr>
          <w:sz w:val="28"/>
          <w:szCs w:val="28"/>
        </w:rPr>
        <w:t xml:space="preserve">Totodată, în aprecierea </w:t>
      </w:r>
      <w:proofErr w:type="spellStart"/>
      <w:r w:rsidRPr="00CA7AF6">
        <w:rPr>
          <w:sz w:val="28"/>
          <w:szCs w:val="28"/>
        </w:rPr>
        <w:t>vinovăţiei</w:t>
      </w:r>
      <w:proofErr w:type="spellEnd"/>
      <w:r w:rsidRPr="00CA7AF6">
        <w:rPr>
          <w:sz w:val="28"/>
          <w:szCs w:val="28"/>
        </w:rPr>
        <w:t xml:space="preserve"> pârâtului procuror </w:t>
      </w:r>
      <w:r>
        <w:rPr>
          <w:sz w:val="28"/>
          <w:szCs w:val="28"/>
        </w:rPr>
        <w:t>este necesar</w:t>
      </w:r>
      <w:r w:rsidRPr="00CA7AF6">
        <w:rPr>
          <w:sz w:val="28"/>
          <w:szCs w:val="28"/>
        </w:rPr>
        <w:t xml:space="preserve"> a fi analizate standardele de conduită profesională impuse procurorilor de reglementările </w:t>
      </w:r>
      <w:proofErr w:type="spellStart"/>
      <w:r w:rsidRPr="00CA7AF6">
        <w:rPr>
          <w:sz w:val="28"/>
          <w:szCs w:val="28"/>
        </w:rPr>
        <w:t>internaţionale</w:t>
      </w:r>
      <w:proofErr w:type="spellEnd"/>
      <w:r w:rsidRPr="00CA7AF6"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CA7AF6">
        <w:rPr>
          <w:sz w:val="28"/>
          <w:szCs w:val="28"/>
        </w:rPr>
        <w:t>Astfel,</w:t>
      </w:r>
      <w:r w:rsidRPr="00CA7AF6">
        <w:rPr>
          <w:b/>
          <w:sz w:val="28"/>
          <w:szCs w:val="28"/>
        </w:rPr>
        <w:t xml:space="preserve"> </w:t>
      </w:r>
      <w:r w:rsidRPr="00CA7AF6">
        <w:rPr>
          <w:sz w:val="28"/>
          <w:szCs w:val="28"/>
        </w:rPr>
        <w:t>avizul nr. 3 al Consiliului Consultativ al Judecătorilor</w:t>
      </w:r>
      <w:r w:rsidRPr="00CA7AF6">
        <w:rPr>
          <w:b/>
          <w:sz w:val="28"/>
          <w:szCs w:val="28"/>
        </w:rPr>
        <w:t xml:space="preserve"> </w:t>
      </w:r>
      <w:r w:rsidRPr="00CA7AF6">
        <w:rPr>
          <w:sz w:val="28"/>
          <w:szCs w:val="28"/>
        </w:rPr>
        <w:t xml:space="preserve">asupra principiilor </w:t>
      </w:r>
      <w:proofErr w:type="spellStart"/>
      <w:r w:rsidRPr="00CA7AF6">
        <w:rPr>
          <w:sz w:val="28"/>
          <w:szCs w:val="28"/>
        </w:rPr>
        <w:t>şi</w:t>
      </w:r>
      <w:proofErr w:type="spellEnd"/>
      <w:r w:rsidRPr="00CA7AF6">
        <w:rPr>
          <w:sz w:val="28"/>
          <w:szCs w:val="28"/>
        </w:rPr>
        <w:t xml:space="preserve"> regulilor privind imperativele profesionale aplicabile judecătorilor </w:t>
      </w:r>
      <w:proofErr w:type="spellStart"/>
      <w:r w:rsidRPr="00CA7AF6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,</w:t>
      </w:r>
      <w:r w:rsidRPr="00CA7AF6">
        <w:rPr>
          <w:sz w:val="28"/>
          <w:szCs w:val="28"/>
        </w:rPr>
        <w:t xml:space="preserve"> în mod deosebit</w:t>
      </w:r>
      <w:r>
        <w:rPr>
          <w:sz w:val="28"/>
          <w:szCs w:val="28"/>
        </w:rPr>
        <w:t>,</w:t>
      </w:r>
      <w:r w:rsidRPr="00CA7AF6">
        <w:rPr>
          <w:sz w:val="28"/>
          <w:szCs w:val="28"/>
        </w:rPr>
        <w:t xml:space="preserve"> a deontologiei, comportamentelor incompatibile </w:t>
      </w:r>
      <w:proofErr w:type="spellStart"/>
      <w:r w:rsidRPr="00CA7AF6">
        <w:rPr>
          <w:sz w:val="28"/>
          <w:szCs w:val="28"/>
        </w:rPr>
        <w:t>şi</w:t>
      </w:r>
      <w:proofErr w:type="spellEnd"/>
      <w:r w:rsidRPr="00CA7AF6">
        <w:rPr>
          <w:sz w:val="28"/>
          <w:szCs w:val="28"/>
        </w:rPr>
        <w:t xml:space="preserve"> </w:t>
      </w:r>
      <w:proofErr w:type="spellStart"/>
      <w:r w:rsidRPr="00CA7AF6">
        <w:rPr>
          <w:sz w:val="28"/>
          <w:szCs w:val="28"/>
        </w:rPr>
        <w:t>imparţialităţ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precizează, la punctul 9, că „</w:t>
      </w:r>
      <w:r w:rsidRPr="00EE64DB">
        <w:rPr>
          <w:i/>
          <w:sz w:val="28"/>
          <w:szCs w:val="28"/>
        </w:rPr>
        <w:t xml:space="preserve">într-un stat de drept, opinia publică are dreptul de a se </w:t>
      </w:r>
      <w:proofErr w:type="spellStart"/>
      <w:r w:rsidRPr="00EE64DB">
        <w:rPr>
          <w:i/>
          <w:sz w:val="28"/>
          <w:szCs w:val="28"/>
        </w:rPr>
        <w:t>aştepta</w:t>
      </w:r>
      <w:proofErr w:type="spellEnd"/>
      <w:r w:rsidRPr="00EE64DB">
        <w:rPr>
          <w:i/>
          <w:sz w:val="28"/>
          <w:szCs w:val="28"/>
        </w:rPr>
        <w:t xml:space="preserve"> să fie stabilite </w:t>
      </w:r>
      <w:proofErr w:type="spellStart"/>
      <w:r w:rsidRPr="00EE64DB">
        <w:rPr>
          <w:i/>
          <w:sz w:val="28"/>
          <w:szCs w:val="28"/>
        </w:rPr>
        <w:t>nişte</w:t>
      </w:r>
      <w:proofErr w:type="spellEnd"/>
      <w:r w:rsidRPr="00EE64DB">
        <w:rPr>
          <w:i/>
          <w:sz w:val="28"/>
          <w:szCs w:val="28"/>
        </w:rPr>
        <w:t xml:space="preserve"> principii generale compatibile cu </w:t>
      </w:r>
      <w:proofErr w:type="spellStart"/>
      <w:r w:rsidRPr="00EE64DB">
        <w:rPr>
          <w:i/>
          <w:sz w:val="28"/>
          <w:szCs w:val="28"/>
        </w:rPr>
        <w:t>noţiunile</w:t>
      </w:r>
      <w:proofErr w:type="spellEnd"/>
      <w:r w:rsidRPr="00EE64DB">
        <w:rPr>
          <w:i/>
          <w:sz w:val="28"/>
          <w:szCs w:val="28"/>
        </w:rPr>
        <w:t xml:space="preserve"> de proces corect </w:t>
      </w:r>
      <w:proofErr w:type="spellStart"/>
      <w:r w:rsidRPr="00EE64DB">
        <w:rPr>
          <w:i/>
          <w:sz w:val="28"/>
          <w:szCs w:val="28"/>
        </w:rPr>
        <w:t>şi</w:t>
      </w:r>
      <w:proofErr w:type="spellEnd"/>
      <w:r w:rsidRPr="00EE64DB">
        <w:rPr>
          <w:i/>
          <w:sz w:val="28"/>
          <w:szCs w:val="28"/>
        </w:rPr>
        <w:t xml:space="preserve"> garantare a drepturilor fundamentale</w:t>
      </w:r>
      <w:r w:rsidRPr="00CA7AF6">
        <w:rPr>
          <w:sz w:val="28"/>
          <w:szCs w:val="28"/>
        </w:rPr>
        <w:t xml:space="preserve">” </w:t>
      </w:r>
      <w:proofErr w:type="spellStart"/>
      <w:r w:rsidRPr="00CA7AF6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,</w:t>
      </w:r>
      <w:r w:rsidRPr="00CA7AF6">
        <w:rPr>
          <w:sz w:val="28"/>
          <w:szCs w:val="28"/>
        </w:rPr>
        <w:t xml:space="preserve"> la punctul 23</w:t>
      </w:r>
      <w:r>
        <w:rPr>
          <w:sz w:val="28"/>
          <w:szCs w:val="28"/>
        </w:rPr>
        <w:t>,</w:t>
      </w:r>
      <w:r w:rsidRPr="00CA7AF6">
        <w:rPr>
          <w:sz w:val="28"/>
          <w:szCs w:val="28"/>
        </w:rPr>
        <w:t xml:space="preserve"> că </w:t>
      </w:r>
      <w:proofErr w:type="spellStart"/>
      <w:r w:rsidRPr="00CA7AF6">
        <w:rPr>
          <w:sz w:val="28"/>
          <w:szCs w:val="28"/>
        </w:rPr>
        <w:t>magistraţii</w:t>
      </w:r>
      <w:proofErr w:type="spellEnd"/>
      <w:r w:rsidRPr="00CA7AF6">
        <w:rPr>
          <w:sz w:val="28"/>
          <w:szCs w:val="28"/>
        </w:rPr>
        <w:t xml:space="preserve"> „</w:t>
      </w:r>
      <w:r w:rsidRPr="00EE64DB">
        <w:rPr>
          <w:i/>
          <w:sz w:val="28"/>
          <w:szCs w:val="28"/>
        </w:rPr>
        <w:t xml:space="preserve">trebuie, în orice </w:t>
      </w:r>
      <w:proofErr w:type="spellStart"/>
      <w:r w:rsidRPr="00EE64DB">
        <w:rPr>
          <w:i/>
          <w:sz w:val="28"/>
          <w:szCs w:val="28"/>
        </w:rPr>
        <w:t>condiţii</w:t>
      </w:r>
      <w:proofErr w:type="spellEnd"/>
      <w:r w:rsidRPr="00EE64DB">
        <w:rPr>
          <w:i/>
          <w:sz w:val="28"/>
          <w:szCs w:val="28"/>
        </w:rPr>
        <w:t xml:space="preserve">, să </w:t>
      </w:r>
      <w:proofErr w:type="spellStart"/>
      <w:r w:rsidRPr="00EE64DB">
        <w:rPr>
          <w:i/>
          <w:sz w:val="28"/>
          <w:szCs w:val="28"/>
        </w:rPr>
        <w:t>acţioneze</w:t>
      </w:r>
      <w:proofErr w:type="spellEnd"/>
      <w:r w:rsidRPr="00EE64DB">
        <w:rPr>
          <w:i/>
          <w:sz w:val="28"/>
          <w:szCs w:val="28"/>
        </w:rPr>
        <w:t xml:space="preserve"> </w:t>
      </w:r>
      <w:proofErr w:type="spellStart"/>
      <w:r w:rsidRPr="00EE64DB">
        <w:rPr>
          <w:i/>
          <w:sz w:val="28"/>
          <w:szCs w:val="28"/>
        </w:rPr>
        <w:t>imparţial</w:t>
      </w:r>
      <w:proofErr w:type="spellEnd"/>
      <w:r w:rsidRPr="00EE64DB">
        <w:rPr>
          <w:i/>
          <w:sz w:val="28"/>
          <w:szCs w:val="28"/>
        </w:rPr>
        <w:t xml:space="preserve">, să asigure că nu pot exista motive întemeiate că </w:t>
      </w:r>
      <w:proofErr w:type="spellStart"/>
      <w:r w:rsidRPr="00EE64DB">
        <w:rPr>
          <w:i/>
          <w:sz w:val="28"/>
          <w:szCs w:val="28"/>
        </w:rPr>
        <w:t>cetăţenii</w:t>
      </w:r>
      <w:proofErr w:type="spellEnd"/>
      <w:r w:rsidRPr="00EE64DB">
        <w:rPr>
          <w:i/>
          <w:sz w:val="28"/>
          <w:szCs w:val="28"/>
        </w:rPr>
        <w:t xml:space="preserve"> să suspecteze că nu ar fi </w:t>
      </w:r>
      <w:proofErr w:type="spellStart"/>
      <w:r w:rsidRPr="00EE64DB">
        <w:rPr>
          <w:i/>
          <w:sz w:val="28"/>
          <w:szCs w:val="28"/>
        </w:rPr>
        <w:t>imparţial</w:t>
      </w:r>
      <w:proofErr w:type="spellEnd"/>
      <w:r w:rsidRPr="00CA7AF6">
        <w:rPr>
          <w:sz w:val="28"/>
          <w:szCs w:val="28"/>
        </w:rPr>
        <w:t xml:space="preserve">”. </w:t>
      </w:r>
    </w:p>
    <w:p w:rsidR="00E916AE" w:rsidRPr="00CA7AF6" w:rsidRDefault="00E916AE" w:rsidP="00E916AE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Ş</w:t>
      </w:r>
      <w:r w:rsidRPr="00CA7AF6">
        <w:rPr>
          <w:sz w:val="28"/>
          <w:szCs w:val="28"/>
        </w:rPr>
        <w:t>i</w:t>
      </w:r>
      <w:proofErr w:type="spellEnd"/>
      <w:r w:rsidRPr="00CA7AF6">
        <w:rPr>
          <w:sz w:val="28"/>
          <w:szCs w:val="28"/>
        </w:rPr>
        <w:t xml:space="preserve"> în art. 8 din Principiile de bază ale </w:t>
      </w:r>
      <w:proofErr w:type="spellStart"/>
      <w:r w:rsidRPr="00CA7AF6">
        <w:rPr>
          <w:sz w:val="28"/>
          <w:szCs w:val="28"/>
        </w:rPr>
        <w:t>independenţei</w:t>
      </w:r>
      <w:proofErr w:type="spellEnd"/>
      <w:r w:rsidRPr="00CA7AF6">
        <w:rPr>
          <w:sz w:val="28"/>
          <w:szCs w:val="28"/>
        </w:rPr>
        <w:t xml:space="preserve"> sistemului judiciar redactate de </w:t>
      </w:r>
      <w:proofErr w:type="spellStart"/>
      <w:r w:rsidRPr="00CA7AF6">
        <w:rPr>
          <w:sz w:val="28"/>
          <w:szCs w:val="28"/>
        </w:rPr>
        <w:t>Naţiunile</w:t>
      </w:r>
      <w:proofErr w:type="spellEnd"/>
      <w:r w:rsidRPr="00CA7AF6">
        <w:rPr>
          <w:sz w:val="28"/>
          <w:szCs w:val="28"/>
        </w:rPr>
        <w:t xml:space="preserve"> Unite</w:t>
      </w:r>
      <w:r w:rsidRPr="00CA7AF6">
        <w:rPr>
          <w:b/>
          <w:sz w:val="28"/>
          <w:szCs w:val="28"/>
        </w:rPr>
        <w:t xml:space="preserve"> </w:t>
      </w:r>
      <w:r w:rsidRPr="00CA7AF6">
        <w:rPr>
          <w:sz w:val="28"/>
          <w:szCs w:val="28"/>
        </w:rPr>
        <w:t xml:space="preserve">în 1985 se stipulează că </w:t>
      </w:r>
      <w:proofErr w:type="spellStart"/>
      <w:r w:rsidRPr="00CA7AF6">
        <w:rPr>
          <w:sz w:val="28"/>
          <w:szCs w:val="28"/>
        </w:rPr>
        <w:t>magistraţii</w:t>
      </w:r>
      <w:proofErr w:type="spellEnd"/>
      <w:r w:rsidRPr="00CA7AF6">
        <w:rPr>
          <w:sz w:val="28"/>
          <w:szCs w:val="28"/>
        </w:rPr>
        <w:t xml:space="preserve"> „</w:t>
      </w:r>
      <w:r w:rsidRPr="00EE64DB">
        <w:rPr>
          <w:i/>
          <w:sz w:val="28"/>
          <w:szCs w:val="28"/>
        </w:rPr>
        <w:t xml:space="preserve">se vor comporta întotdeauna de </w:t>
      </w:r>
      <w:proofErr w:type="spellStart"/>
      <w:r w:rsidRPr="00EE64DB">
        <w:rPr>
          <w:i/>
          <w:sz w:val="28"/>
          <w:szCs w:val="28"/>
        </w:rPr>
        <w:t>aşa</w:t>
      </w:r>
      <w:proofErr w:type="spellEnd"/>
      <w:r w:rsidRPr="00EE64DB">
        <w:rPr>
          <w:i/>
          <w:sz w:val="28"/>
          <w:szCs w:val="28"/>
        </w:rPr>
        <w:t xml:space="preserve"> măsură încât să păstreze </w:t>
      </w:r>
      <w:proofErr w:type="spellStart"/>
      <w:r w:rsidRPr="00EE64DB">
        <w:rPr>
          <w:i/>
          <w:sz w:val="28"/>
          <w:szCs w:val="28"/>
        </w:rPr>
        <w:t>prestanţa</w:t>
      </w:r>
      <w:proofErr w:type="spellEnd"/>
      <w:r w:rsidRPr="00EE64DB">
        <w:rPr>
          <w:i/>
          <w:sz w:val="28"/>
          <w:szCs w:val="28"/>
        </w:rPr>
        <w:t xml:space="preserve"> postului lor </w:t>
      </w:r>
      <w:proofErr w:type="spellStart"/>
      <w:r w:rsidRPr="00EE64DB">
        <w:rPr>
          <w:i/>
          <w:sz w:val="28"/>
          <w:szCs w:val="28"/>
        </w:rPr>
        <w:t>şi</w:t>
      </w:r>
      <w:proofErr w:type="spellEnd"/>
      <w:r w:rsidRPr="00EE64DB">
        <w:rPr>
          <w:i/>
          <w:sz w:val="28"/>
          <w:szCs w:val="28"/>
        </w:rPr>
        <w:t xml:space="preserve"> </w:t>
      </w:r>
      <w:proofErr w:type="spellStart"/>
      <w:r w:rsidRPr="00EE64DB">
        <w:rPr>
          <w:i/>
          <w:sz w:val="28"/>
          <w:szCs w:val="28"/>
        </w:rPr>
        <w:t>imparţialitatea</w:t>
      </w:r>
      <w:proofErr w:type="spellEnd"/>
      <w:r w:rsidRPr="00EE64DB">
        <w:rPr>
          <w:i/>
          <w:sz w:val="28"/>
          <w:szCs w:val="28"/>
        </w:rPr>
        <w:t xml:space="preserve"> </w:t>
      </w:r>
      <w:proofErr w:type="spellStart"/>
      <w:r w:rsidRPr="00EE64DB">
        <w:rPr>
          <w:i/>
          <w:sz w:val="28"/>
          <w:szCs w:val="28"/>
        </w:rPr>
        <w:t>şi</w:t>
      </w:r>
      <w:proofErr w:type="spellEnd"/>
      <w:r w:rsidRPr="00EE64DB">
        <w:rPr>
          <w:i/>
          <w:sz w:val="28"/>
          <w:szCs w:val="28"/>
        </w:rPr>
        <w:t xml:space="preserve"> </w:t>
      </w:r>
      <w:proofErr w:type="spellStart"/>
      <w:r w:rsidRPr="00EE64DB">
        <w:rPr>
          <w:i/>
          <w:sz w:val="28"/>
          <w:szCs w:val="28"/>
        </w:rPr>
        <w:t>independenţa</w:t>
      </w:r>
      <w:proofErr w:type="spellEnd"/>
      <w:r w:rsidRPr="00EE64DB">
        <w:rPr>
          <w:i/>
          <w:sz w:val="28"/>
          <w:szCs w:val="28"/>
        </w:rPr>
        <w:t xml:space="preserve"> sistemului juridic</w:t>
      </w:r>
      <w:r w:rsidRPr="00CA7AF6">
        <w:rPr>
          <w:sz w:val="28"/>
          <w:szCs w:val="28"/>
        </w:rPr>
        <w:t>“</w:t>
      </w:r>
      <w:r w:rsidRPr="00CA7AF6">
        <w:rPr>
          <w:i/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Hotărârea a rămas irevocabilă prin respingerea recursului prin decizia nr. 393/01.10.2012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r w:rsidRPr="007B595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21 februarie 2012</w:t>
      </w:r>
      <w:r w:rsidRPr="003F55C7">
        <w:rPr>
          <w:sz w:val="28"/>
          <w:szCs w:val="28"/>
        </w:rPr>
        <w:t xml:space="preserve"> împotriva unui procuror din cadrul Parchetului de pe lângă Tribunalul A, pentru comiterea abaterilor disciplinare prevăzute de </w:t>
      </w:r>
      <w:r w:rsidRPr="00BC0BB0">
        <w:rPr>
          <w:b/>
          <w:i/>
          <w:sz w:val="28"/>
          <w:szCs w:val="28"/>
        </w:rPr>
        <w:t>art. 99 lit. a</w:t>
      </w:r>
      <w:r w:rsidRPr="003F55C7">
        <w:rPr>
          <w:sz w:val="28"/>
          <w:szCs w:val="28"/>
        </w:rPr>
        <w:t xml:space="preserve"> din Legea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 prin Legea nr. 36/2011 cu referire la art. 104 din Legea nr. 161/2003.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 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că, la data de 24 ianuarie 2012, ora 11:34  la postul de televiziune „Antena </w:t>
      </w:r>
      <w:smartTag w:uri="urn:schemas-microsoft-com:office:smarttags" w:element="metricconverter">
        <w:smartTagPr>
          <w:attr w:name="ProductID" w:val="3”"/>
        </w:smartTagPr>
        <w:r w:rsidRPr="003F55C7">
          <w:rPr>
            <w:sz w:val="28"/>
            <w:szCs w:val="28"/>
          </w:rPr>
          <w:t>3”</w:t>
        </w:r>
      </w:smartTag>
      <w:r w:rsidRPr="003F55C7">
        <w:rPr>
          <w:sz w:val="28"/>
          <w:szCs w:val="28"/>
        </w:rPr>
        <w:t xml:space="preserve">, a avut o </w:t>
      </w:r>
      <w:proofErr w:type="spellStart"/>
      <w:r w:rsidRPr="003F55C7">
        <w:rPr>
          <w:sz w:val="28"/>
          <w:szCs w:val="28"/>
        </w:rPr>
        <w:t>intervenţie</w:t>
      </w:r>
      <w:proofErr w:type="spellEnd"/>
      <w:r w:rsidRPr="003F55C7">
        <w:rPr>
          <w:sz w:val="28"/>
          <w:szCs w:val="28"/>
        </w:rPr>
        <w:t xml:space="preserve"> în direct de circa </w:t>
      </w:r>
      <w:r w:rsidRPr="003F55C7">
        <w:rPr>
          <w:sz w:val="28"/>
          <w:szCs w:val="28"/>
        </w:rPr>
        <w:lastRenderedPageBreak/>
        <w:t xml:space="preserve">5 minute în care a făcut aprecieri privind sistemul de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din România, activitatea guvernului României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</w:t>
      </w:r>
      <w:proofErr w:type="spellStart"/>
      <w:r w:rsidRPr="003F55C7">
        <w:rPr>
          <w:sz w:val="28"/>
          <w:szCs w:val="28"/>
        </w:rPr>
        <w:t>probităţii</w:t>
      </w:r>
      <w:proofErr w:type="spellEnd"/>
      <w:r w:rsidRPr="003F55C7">
        <w:rPr>
          <w:sz w:val="28"/>
          <w:szCs w:val="28"/>
        </w:rPr>
        <w:t xml:space="preserve"> morale a membrilor acestuia, </w:t>
      </w:r>
      <w:proofErr w:type="spellStart"/>
      <w:r w:rsidRPr="003F55C7">
        <w:rPr>
          <w:sz w:val="28"/>
          <w:szCs w:val="28"/>
        </w:rPr>
        <w:t>afirmaţii</w:t>
      </w:r>
      <w:proofErr w:type="spellEnd"/>
      <w:r w:rsidRPr="003F55C7">
        <w:rPr>
          <w:sz w:val="28"/>
          <w:szCs w:val="28"/>
        </w:rPr>
        <w:t xml:space="preserve"> care s-au înscris în sfera manifestărilor contrare </w:t>
      </w:r>
      <w:proofErr w:type="spellStart"/>
      <w:r w:rsidRPr="003F55C7">
        <w:rPr>
          <w:sz w:val="28"/>
          <w:szCs w:val="28"/>
        </w:rPr>
        <w:t>demnităţii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funcţiei</w:t>
      </w:r>
      <w:proofErr w:type="spellEnd"/>
      <w:r w:rsidRPr="003F55C7">
        <w:rPr>
          <w:sz w:val="28"/>
          <w:szCs w:val="28"/>
        </w:rPr>
        <w:t xml:space="preserve"> de procuror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care au fost de natură să afecteze prestigiul </w:t>
      </w:r>
      <w:proofErr w:type="spellStart"/>
      <w:r w:rsidRPr="003F55C7">
        <w:rPr>
          <w:sz w:val="28"/>
          <w:szCs w:val="28"/>
        </w:rPr>
        <w:t>funcţiei</w:t>
      </w:r>
      <w:proofErr w:type="spellEnd"/>
      <w:r w:rsidRPr="003F55C7">
        <w:rPr>
          <w:sz w:val="28"/>
          <w:szCs w:val="28"/>
        </w:rPr>
        <w:t xml:space="preserve"> pe care o ocupa. De asemenea,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la data de 31.01.2012, ora 22:34, la postul de televiziune „Antena </w:t>
      </w:r>
      <w:smartTag w:uri="urn:schemas-microsoft-com:office:smarttags" w:element="metricconverter">
        <w:smartTagPr>
          <w:attr w:name="ProductID" w:val="3”"/>
        </w:smartTagPr>
        <w:r w:rsidRPr="003F55C7">
          <w:rPr>
            <w:sz w:val="28"/>
            <w:szCs w:val="28"/>
          </w:rPr>
          <w:t>3”</w:t>
        </w:r>
      </w:smartTag>
      <w:r w:rsidRPr="003F55C7">
        <w:rPr>
          <w:sz w:val="28"/>
          <w:szCs w:val="28"/>
        </w:rPr>
        <w:t xml:space="preserve">, în emisiunea „Sinteza zilei”, a avut o </w:t>
      </w:r>
      <w:proofErr w:type="spellStart"/>
      <w:r w:rsidRPr="003F55C7">
        <w:rPr>
          <w:sz w:val="28"/>
          <w:szCs w:val="28"/>
        </w:rPr>
        <w:t>intervenţie</w:t>
      </w:r>
      <w:proofErr w:type="spellEnd"/>
      <w:r w:rsidRPr="003F55C7">
        <w:rPr>
          <w:sz w:val="28"/>
          <w:szCs w:val="28"/>
        </w:rPr>
        <w:t xml:space="preserve"> în direct, de circa 10 minute, în care a făcut </w:t>
      </w:r>
      <w:proofErr w:type="spellStart"/>
      <w:r w:rsidRPr="003F55C7">
        <w:rPr>
          <w:sz w:val="28"/>
          <w:szCs w:val="28"/>
        </w:rPr>
        <w:t>afirmaţii</w:t>
      </w:r>
      <w:proofErr w:type="spellEnd"/>
      <w:r w:rsidRPr="003F55C7">
        <w:rPr>
          <w:sz w:val="28"/>
          <w:szCs w:val="28"/>
        </w:rPr>
        <w:t xml:space="preserve"> privind starea morală a </w:t>
      </w:r>
      <w:proofErr w:type="spellStart"/>
      <w:r w:rsidRPr="003F55C7">
        <w:rPr>
          <w:sz w:val="28"/>
          <w:szCs w:val="28"/>
        </w:rPr>
        <w:t>societăţii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româneşti</w:t>
      </w:r>
      <w:proofErr w:type="spellEnd"/>
      <w:r w:rsidRPr="003F55C7">
        <w:rPr>
          <w:sz w:val="28"/>
          <w:szCs w:val="28"/>
        </w:rPr>
        <w:t xml:space="preserve">, aprecieri care s-au înscris în sfera manifestărilor care aduc atingere onoarei sau </w:t>
      </w:r>
      <w:proofErr w:type="spellStart"/>
      <w:r w:rsidRPr="003F55C7">
        <w:rPr>
          <w:sz w:val="28"/>
          <w:szCs w:val="28"/>
        </w:rPr>
        <w:t>probităţii</w:t>
      </w:r>
      <w:proofErr w:type="spellEnd"/>
      <w:r w:rsidRPr="003F55C7">
        <w:rPr>
          <w:sz w:val="28"/>
          <w:szCs w:val="28"/>
        </w:rPr>
        <w:t xml:space="preserve"> profesionale ori prestigiului </w:t>
      </w:r>
      <w:proofErr w:type="spellStart"/>
      <w:r w:rsidRPr="003F55C7">
        <w:rPr>
          <w:sz w:val="28"/>
          <w:szCs w:val="28"/>
        </w:rPr>
        <w:t>justiţiei</w:t>
      </w:r>
      <w:proofErr w:type="spellEnd"/>
      <w:r w:rsidRPr="003F55C7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5/P din 2 mai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admis, în parte,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diminuării </w:t>
      </w:r>
      <w:proofErr w:type="spellStart"/>
      <w:r w:rsidRPr="003F55C7">
        <w:rPr>
          <w:sz w:val="28"/>
          <w:szCs w:val="28"/>
        </w:rPr>
        <w:t>indemnizaţiei</w:t>
      </w:r>
      <w:proofErr w:type="spellEnd"/>
      <w:r w:rsidRPr="003F55C7">
        <w:rPr>
          <w:sz w:val="28"/>
          <w:szCs w:val="28"/>
        </w:rPr>
        <w:t xml:space="preserve"> de încadrare lunare brute cu 10% pe o perioadă de 3 luni pentru comiterea abaterii disciplinare prevăzute de art. 99 lit. a.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S-a apreciat că prin atitudinea sa procurorul a încălcat</w:t>
      </w:r>
      <w:r w:rsidRPr="003D47DC">
        <w:rPr>
          <w:sz w:val="28"/>
          <w:szCs w:val="28"/>
        </w:rPr>
        <w:t xml:space="preserve"> standardele de conduit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impuse </w:t>
      </w:r>
      <w:proofErr w:type="spellStart"/>
      <w:r w:rsidRPr="003D47DC">
        <w:rPr>
          <w:sz w:val="28"/>
          <w:szCs w:val="28"/>
        </w:rPr>
        <w:t>magistraţilor</w:t>
      </w:r>
      <w:proofErr w:type="spellEnd"/>
      <w:r w:rsidRPr="003D47DC">
        <w:rPr>
          <w:sz w:val="28"/>
          <w:szCs w:val="28"/>
        </w:rPr>
        <w:t xml:space="preserve"> de </w:t>
      </w:r>
      <w:proofErr w:type="spellStart"/>
      <w:r w:rsidRPr="003D47DC">
        <w:rPr>
          <w:sz w:val="28"/>
          <w:szCs w:val="28"/>
        </w:rPr>
        <w:t>dispoziţiile</w:t>
      </w:r>
      <w:proofErr w:type="spellEnd"/>
      <w:r w:rsidRPr="003D47DC">
        <w:rPr>
          <w:sz w:val="28"/>
          <w:szCs w:val="28"/>
        </w:rPr>
        <w:t xml:space="preserve"> art.90 din Legea nr.303/2004 privind</w:t>
      </w:r>
      <w:r>
        <w:rPr>
          <w:sz w:val="28"/>
          <w:szCs w:val="28"/>
        </w:rPr>
        <w:t xml:space="preserve"> </w:t>
      </w:r>
      <w:r w:rsidRPr="003D47DC">
        <w:rPr>
          <w:sz w:val="28"/>
          <w:szCs w:val="28"/>
        </w:rPr>
        <w:t xml:space="preserve">statutul judecătorilor </w:t>
      </w:r>
      <w:proofErr w:type="spellStart"/>
      <w:r w:rsidRPr="003D47DC">
        <w:rPr>
          <w:sz w:val="28"/>
          <w:szCs w:val="28"/>
        </w:rPr>
        <w:t>şi</w:t>
      </w:r>
      <w:proofErr w:type="spellEnd"/>
      <w:r w:rsidRPr="003D47DC">
        <w:rPr>
          <w:sz w:val="28"/>
          <w:szCs w:val="28"/>
        </w:rPr>
        <w:t xml:space="preserve"> procurorilor, republicată </w:t>
      </w:r>
      <w:proofErr w:type="spellStart"/>
      <w:r w:rsidRPr="003D47DC">
        <w:rPr>
          <w:sz w:val="28"/>
          <w:szCs w:val="28"/>
        </w:rPr>
        <w:t>şi</w:t>
      </w:r>
      <w:proofErr w:type="spellEnd"/>
      <w:r w:rsidRPr="003D47DC">
        <w:rPr>
          <w:sz w:val="28"/>
          <w:szCs w:val="28"/>
        </w:rPr>
        <w:t xml:space="preserve"> modificată,</w:t>
      </w:r>
      <w:r>
        <w:rPr>
          <w:sz w:val="28"/>
          <w:szCs w:val="28"/>
        </w:rPr>
        <w:t xml:space="preserve"> </w:t>
      </w:r>
      <w:r w:rsidRPr="003D47DC">
        <w:rPr>
          <w:sz w:val="28"/>
          <w:szCs w:val="28"/>
        </w:rPr>
        <w:t xml:space="preserve">coroborat cu </w:t>
      </w:r>
      <w:proofErr w:type="spellStart"/>
      <w:r w:rsidRPr="003D47DC">
        <w:rPr>
          <w:sz w:val="28"/>
          <w:szCs w:val="28"/>
        </w:rPr>
        <w:t>dispoziţiile</w:t>
      </w:r>
      <w:proofErr w:type="spellEnd"/>
      <w:r w:rsidRPr="003D47DC">
        <w:rPr>
          <w:sz w:val="28"/>
          <w:szCs w:val="28"/>
        </w:rPr>
        <w:t xml:space="preserve"> art.17,18 si 20 din Codul deontologic al judecătorilor </w:t>
      </w:r>
      <w:proofErr w:type="spellStart"/>
      <w:r>
        <w:rPr>
          <w:sz w:val="28"/>
          <w:szCs w:val="28"/>
        </w:rPr>
        <w:t>şi</w:t>
      </w:r>
      <w:proofErr w:type="spellEnd"/>
      <w:r w:rsidRPr="003D47DC">
        <w:rPr>
          <w:sz w:val="28"/>
          <w:szCs w:val="28"/>
        </w:rPr>
        <w:t xml:space="preserve"> procurorilor </w:t>
      </w:r>
      <w:proofErr w:type="spellStart"/>
      <w:r>
        <w:rPr>
          <w:sz w:val="28"/>
          <w:szCs w:val="28"/>
        </w:rPr>
        <w:t>ş</w:t>
      </w:r>
      <w:r w:rsidRPr="003D47DC">
        <w:rPr>
          <w:sz w:val="28"/>
          <w:szCs w:val="28"/>
        </w:rPr>
        <w:t>i</w:t>
      </w:r>
      <w:proofErr w:type="spellEnd"/>
      <w:r w:rsidRPr="003D47DC">
        <w:rPr>
          <w:sz w:val="28"/>
          <w:szCs w:val="28"/>
        </w:rPr>
        <w:t xml:space="preserve"> cu cele ale art.104 din Legea nr.161/2003 privind unele m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suri pentru asigurarea </w:t>
      </w:r>
      <w:proofErr w:type="spellStart"/>
      <w:r w:rsidRPr="003D47DC">
        <w:rPr>
          <w:sz w:val="28"/>
          <w:szCs w:val="28"/>
        </w:rPr>
        <w:t>transparen</w:t>
      </w:r>
      <w:r>
        <w:rPr>
          <w:sz w:val="28"/>
          <w:szCs w:val="28"/>
        </w:rPr>
        <w:t>ţ</w:t>
      </w:r>
      <w:r w:rsidRPr="003D47DC">
        <w:rPr>
          <w:sz w:val="28"/>
          <w:szCs w:val="28"/>
        </w:rPr>
        <w:t>ei</w:t>
      </w:r>
      <w:proofErr w:type="spellEnd"/>
      <w:r w:rsidRPr="003D47DC">
        <w:rPr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 w:rsidRPr="003D47DC">
        <w:rPr>
          <w:sz w:val="28"/>
          <w:szCs w:val="28"/>
        </w:rPr>
        <w:t>n exercitarea demnitarilor</w:t>
      </w:r>
      <w:r>
        <w:rPr>
          <w:sz w:val="28"/>
          <w:szCs w:val="28"/>
        </w:rPr>
        <w:t xml:space="preserve"> </w:t>
      </w:r>
      <w:r w:rsidRPr="003D47DC">
        <w:rPr>
          <w:sz w:val="28"/>
          <w:szCs w:val="28"/>
        </w:rPr>
        <w:t xml:space="preserve"> publice, a </w:t>
      </w:r>
      <w:proofErr w:type="spellStart"/>
      <w:r w:rsidRPr="003D47DC">
        <w:rPr>
          <w:sz w:val="28"/>
          <w:szCs w:val="28"/>
        </w:rPr>
        <w:t>funcţiilor</w:t>
      </w:r>
      <w:proofErr w:type="spellEnd"/>
      <w:r w:rsidRPr="003D47DC">
        <w:rPr>
          <w:sz w:val="28"/>
          <w:szCs w:val="28"/>
        </w:rPr>
        <w:t xml:space="preserve"> publice </w:t>
      </w:r>
      <w:proofErr w:type="spellStart"/>
      <w:r>
        <w:rPr>
          <w:sz w:val="28"/>
          <w:szCs w:val="28"/>
        </w:rPr>
        <w:t>ş</w:t>
      </w:r>
      <w:r w:rsidRPr="003D47DC">
        <w:rPr>
          <w:sz w:val="28"/>
          <w:szCs w:val="28"/>
        </w:rPr>
        <w:t>i</w:t>
      </w:r>
      <w:proofErr w:type="spellEnd"/>
      <w:r w:rsidRPr="003D47DC">
        <w:rPr>
          <w:sz w:val="28"/>
          <w:szCs w:val="28"/>
        </w:rPr>
        <w:t xml:space="preserve"> </w:t>
      </w:r>
      <w:r>
        <w:rPr>
          <w:sz w:val="28"/>
          <w:szCs w:val="28"/>
        </w:rPr>
        <w:t>î</w:t>
      </w:r>
      <w:r w:rsidRPr="003D47DC">
        <w:rPr>
          <w:sz w:val="28"/>
          <w:szCs w:val="28"/>
        </w:rPr>
        <w:t xml:space="preserve">n mediul de afaceri, prevenirea </w:t>
      </w:r>
      <w:proofErr w:type="spellStart"/>
      <w:r>
        <w:rPr>
          <w:sz w:val="28"/>
          <w:szCs w:val="28"/>
        </w:rPr>
        <w:t>ş</w:t>
      </w:r>
      <w:r w:rsidRPr="003D47DC">
        <w:rPr>
          <w:sz w:val="28"/>
          <w:szCs w:val="28"/>
        </w:rPr>
        <w:t>i</w:t>
      </w:r>
      <w:proofErr w:type="spellEnd"/>
      <w:r w:rsidRPr="003D47DC">
        <w:rPr>
          <w:sz w:val="28"/>
          <w:szCs w:val="28"/>
        </w:rPr>
        <w:t xml:space="preserve"> </w:t>
      </w:r>
      <w:proofErr w:type="spellStart"/>
      <w:r w:rsidRPr="003D47DC">
        <w:rPr>
          <w:sz w:val="28"/>
          <w:szCs w:val="28"/>
        </w:rPr>
        <w:t>sancţionarea</w:t>
      </w:r>
      <w:proofErr w:type="spellEnd"/>
      <w:r w:rsidRPr="003D47DC">
        <w:rPr>
          <w:sz w:val="28"/>
          <w:szCs w:val="28"/>
        </w:rPr>
        <w:t xml:space="preserve"> </w:t>
      </w:r>
      <w:proofErr w:type="spellStart"/>
      <w:r w:rsidRPr="003D47DC">
        <w:rPr>
          <w:sz w:val="28"/>
          <w:szCs w:val="28"/>
        </w:rPr>
        <w:t>corupţiei</w:t>
      </w:r>
      <w:proofErr w:type="spellEnd"/>
      <w:r w:rsidRPr="003D47DC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D47DC">
        <w:rPr>
          <w:sz w:val="28"/>
          <w:szCs w:val="28"/>
        </w:rPr>
        <w:t>Totodată,</w:t>
      </w:r>
      <w:r>
        <w:rPr>
          <w:sz w:val="28"/>
          <w:szCs w:val="28"/>
        </w:rPr>
        <w:t xml:space="preserve"> </w:t>
      </w:r>
      <w:proofErr w:type="spellStart"/>
      <w:r w:rsidRPr="003D47DC">
        <w:rPr>
          <w:sz w:val="28"/>
          <w:szCs w:val="28"/>
        </w:rPr>
        <w:t>conţinutul</w:t>
      </w:r>
      <w:proofErr w:type="spellEnd"/>
      <w:r w:rsidRPr="003D47DC">
        <w:rPr>
          <w:sz w:val="28"/>
          <w:szCs w:val="28"/>
        </w:rPr>
        <w:t xml:space="preserve"> acestei abateri disciplinare reprezintă o dezvoltare a dou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dintre valorile fundamentale ale sistemului judiciar</w:t>
      </w:r>
      <w:r>
        <w:rPr>
          <w:sz w:val="28"/>
          <w:szCs w:val="28"/>
        </w:rPr>
        <w:t>,</w:t>
      </w:r>
      <w:r w:rsidRPr="003D47DC">
        <w:rPr>
          <w:sz w:val="28"/>
          <w:szCs w:val="28"/>
        </w:rPr>
        <w:t xml:space="preserve"> consacrate de Principiile de </w:t>
      </w:r>
      <w:smartTag w:uri="urn:schemas-microsoft-com:office:smarttags" w:element="PersonName">
        <w:smartTagPr>
          <w:attr w:name="ProductID" w:val="la Bangalore"/>
        </w:smartTagPr>
        <w:r w:rsidRPr="003D47DC">
          <w:rPr>
            <w:sz w:val="28"/>
            <w:szCs w:val="28"/>
          </w:rPr>
          <w:t>la</w:t>
        </w:r>
        <w:r>
          <w:rPr>
            <w:sz w:val="28"/>
            <w:szCs w:val="28"/>
          </w:rPr>
          <w:t xml:space="preserve"> </w:t>
        </w:r>
        <w:r w:rsidRPr="003D47DC">
          <w:rPr>
            <w:sz w:val="28"/>
            <w:szCs w:val="28"/>
          </w:rPr>
          <w:t>Bangalore</w:t>
        </w:r>
      </w:smartTag>
      <w:r>
        <w:rPr>
          <w:sz w:val="28"/>
          <w:szCs w:val="28"/>
        </w:rPr>
        <w:t>,</w:t>
      </w:r>
      <w:r w:rsidRPr="003D47DC">
        <w:rPr>
          <w:sz w:val="28"/>
          <w:szCs w:val="28"/>
        </w:rPr>
        <w:t xml:space="preserve"> privind conduita judiciar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, respectiv integritatea </w:t>
      </w:r>
      <w:proofErr w:type="spellStart"/>
      <w:r>
        <w:rPr>
          <w:sz w:val="28"/>
          <w:szCs w:val="28"/>
        </w:rPr>
        <w:t>ş</w:t>
      </w:r>
      <w:r w:rsidRPr="003D47DC">
        <w:rPr>
          <w:sz w:val="28"/>
          <w:szCs w:val="28"/>
        </w:rPr>
        <w:t>i</w:t>
      </w:r>
      <w:proofErr w:type="spellEnd"/>
      <w:r w:rsidRPr="003D47DC">
        <w:rPr>
          <w:sz w:val="28"/>
          <w:szCs w:val="28"/>
        </w:rPr>
        <w:t xml:space="preserve"> eticheta.</w:t>
      </w:r>
    </w:p>
    <w:p w:rsidR="00E916AE" w:rsidRPr="003D47DC" w:rsidRDefault="00E916AE" w:rsidP="00E916AE">
      <w:pPr>
        <w:ind w:right="38" w:firstLine="720"/>
        <w:jc w:val="both"/>
        <w:rPr>
          <w:sz w:val="28"/>
          <w:szCs w:val="28"/>
        </w:rPr>
      </w:pPr>
      <w:r w:rsidRPr="003D47DC">
        <w:rPr>
          <w:sz w:val="28"/>
          <w:szCs w:val="28"/>
        </w:rPr>
        <w:t>Valoarea denumit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integritate impune magistratului, pe de o parte, s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se asigure c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, </w:t>
      </w:r>
      <w:r>
        <w:rPr>
          <w:sz w:val="28"/>
          <w:szCs w:val="28"/>
        </w:rPr>
        <w:t>î</w:t>
      </w:r>
      <w:r w:rsidRPr="003D47DC">
        <w:rPr>
          <w:sz w:val="28"/>
          <w:szCs w:val="28"/>
        </w:rPr>
        <w:t xml:space="preserve">n ochii unui observator rezonabil, conduita sa apare ca fiind </w:t>
      </w:r>
      <w:proofErr w:type="spellStart"/>
      <w:r w:rsidRPr="003D47DC">
        <w:rPr>
          <w:sz w:val="28"/>
          <w:szCs w:val="28"/>
        </w:rPr>
        <w:t>ireproşabil</w:t>
      </w:r>
      <w:r>
        <w:rPr>
          <w:sz w:val="28"/>
          <w:szCs w:val="28"/>
        </w:rPr>
        <w:t>ă</w:t>
      </w:r>
      <w:proofErr w:type="spellEnd"/>
      <w:r w:rsidRPr="003D47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47DC">
        <w:rPr>
          <w:sz w:val="28"/>
          <w:szCs w:val="28"/>
        </w:rPr>
        <w:t>iar pe de alt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parte, c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prin manifestările </w:t>
      </w:r>
      <w:proofErr w:type="spellStart"/>
      <w:r>
        <w:rPr>
          <w:sz w:val="28"/>
          <w:szCs w:val="28"/>
        </w:rPr>
        <w:t>ş</w:t>
      </w:r>
      <w:r w:rsidRPr="003D47DC">
        <w:rPr>
          <w:sz w:val="28"/>
          <w:szCs w:val="28"/>
        </w:rPr>
        <w:t>i</w:t>
      </w:r>
      <w:proofErr w:type="spellEnd"/>
      <w:r w:rsidRPr="003D47DC">
        <w:rPr>
          <w:sz w:val="28"/>
          <w:szCs w:val="28"/>
        </w:rPr>
        <w:t xml:space="preserve"> </w:t>
      </w:r>
      <w:proofErr w:type="spellStart"/>
      <w:r w:rsidRPr="003D47DC">
        <w:rPr>
          <w:sz w:val="28"/>
          <w:szCs w:val="28"/>
        </w:rPr>
        <w:t>acţiunile</w:t>
      </w:r>
      <w:proofErr w:type="spellEnd"/>
      <w:r w:rsidRPr="003D47DC">
        <w:rPr>
          <w:sz w:val="28"/>
          <w:szCs w:val="28"/>
        </w:rPr>
        <w:t xml:space="preserve"> sale, s</w:t>
      </w:r>
      <w:r>
        <w:rPr>
          <w:sz w:val="28"/>
          <w:szCs w:val="28"/>
        </w:rPr>
        <w:t>ă</w:t>
      </w:r>
      <w:r w:rsidRPr="003D47DC">
        <w:rPr>
          <w:sz w:val="28"/>
          <w:szCs w:val="28"/>
        </w:rPr>
        <w:t xml:space="preserve"> reafirme încrederea</w:t>
      </w:r>
      <w:r>
        <w:rPr>
          <w:sz w:val="28"/>
          <w:szCs w:val="28"/>
        </w:rPr>
        <w:t xml:space="preserve"> </w:t>
      </w:r>
      <w:r w:rsidRPr="003D47DC">
        <w:rPr>
          <w:sz w:val="28"/>
          <w:szCs w:val="28"/>
        </w:rPr>
        <w:t xml:space="preserve"> oamenilor </w:t>
      </w:r>
      <w:r>
        <w:rPr>
          <w:sz w:val="28"/>
          <w:szCs w:val="28"/>
        </w:rPr>
        <w:t>î</w:t>
      </w:r>
      <w:r w:rsidRPr="003D47DC">
        <w:rPr>
          <w:sz w:val="28"/>
          <w:szCs w:val="28"/>
        </w:rPr>
        <w:t>n integritatea corpului judiciar.</w:t>
      </w:r>
    </w:p>
    <w:p w:rsidR="00E916AE" w:rsidRPr="003D47DC" w:rsidRDefault="00E916AE" w:rsidP="00E916AE">
      <w:pPr>
        <w:ind w:right="38" w:firstLine="720"/>
        <w:jc w:val="both"/>
        <w:rPr>
          <w:sz w:val="28"/>
          <w:szCs w:val="28"/>
        </w:rPr>
      </w:pPr>
      <w:r w:rsidRPr="00E7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Conduita procurorului, materializată în </w:t>
      </w:r>
      <w:proofErr w:type="spellStart"/>
      <w:r>
        <w:rPr>
          <w:sz w:val="28"/>
          <w:szCs w:val="28"/>
        </w:rPr>
        <w:t>afirmaţiile</w:t>
      </w:r>
      <w:proofErr w:type="spellEnd"/>
      <w:r>
        <w:rPr>
          <w:sz w:val="28"/>
          <w:szCs w:val="28"/>
        </w:rPr>
        <w:t xml:space="preserve"> expuse, în </w:t>
      </w:r>
      <w:proofErr w:type="spellStart"/>
      <w:r>
        <w:rPr>
          <w:sz w:val="28"/>
          <w:szCs w:val="28"/>
        </w:rPr>
        <w:t>spaţiul</w:t>
      </w:r>
      <w:proofErr w:type="spellEnd"/>
      <w:r>
        <w:rPr>
          <w:sz w:val="28"/>
          <w:szCs w:val="28"/>
        </w:rPr>
        <w:t xml:space="preserve"> public, contravine </w:t>
      </w:r>
      <w:proofErr w:type="spellStart"/>
      <w:r>
        <w:rPr>
          <w:sz w:val="28"/>
          <w:szCs w:val="28"/>
        </w:rPr>
        <w:t>obligaţiei</w:t>
      </w:r>
      <w:proofErr w:type="spellEnd"/>
      <w:r>
        <w:rPr>
          <w:sz w:val="28"/>
          <w:szCs w:val="28"/>
        </w:rPr>
        <w:t xml:space="preserve"> de rezervă impusă </w:t>
      </w:r>
      <w:proofErr w:type="spellStart"/>
      <w:r>
        <w:rPr>
          <w:sz w:val="28"/>
          <w:szCs w:val="28"/>
        </w:rPr>
        <w:t>magistraţilor</w:t>
      </w:r>
      <w:proofErr w:type="spellEnd"/>
      <w:r>
        <w:rPr>
          <w:sz w:val="28"/>
          <w:szCs w:val="28"/>
        </w:rPr>
        <w:t xml:space="preserve"> în exercitarea </w:t>
      </w:r>
      <w:proofErr w:type="spellStart"/>
      <w:r>
        <w:rPr>
          <w:sz w:val="28"/>
          <w:szCs w:val="28"/>
        </w:rPr>
        <w:lastRenderedPageBreak/>
        <w:t>libertăţii</w:t>
      </w:r>
      <w:proofErr w:type="spellEnd"/>
      <w:r>
        <w:rPr>
          <w:sz w:val="28"/>
          <w:szCs w:val="28"/>
        </w:rPr>
        <w:t xml:space="preserve"> de exprimare, în considerarea statutului </w:t>
      </w:r>
      <w:proofErr w:type="spellStart"/>
      <w:r>
        <w:rPr>
          <w:sz w:val="28"/>
          <w:szCs w:val="28"/>
        </w:rPr>
        <w:t>lor,fiind</w:t>
      </w:r>
      <w:proofErr w:type="spellEnd"/>
      <w:r>
        <w:rPr>
          <w:sz w:val="28"/>
          <w:szCs w:val="28"/>
        </w:rPr>
        <w:t xml:space="preserve"> astfel încălcat echilibrul just între dreptul fundamental al individului la respectarea </w:t>
      </w:r>
      <w:proofErr w:type="spellStart"/>
      <w:r>
        <w:rPr>
          <w:sz w:val="28"/>
          <w:szCs w:val="28"/>
        </w:rPr>
        <w:t>libertăţii</w:t>
      </w:r>
      <w:proofErr w:type="spellEnd"/>
      <w:r>
        <w:rPr>
          <w:sz w:val="28"/>
          <w:szCs w:val="28"/>
        </w:rPr>
        <w:t xml:space="preserve"> de exprimare, pe de o parte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interesul legitim al unui stat democratic de a veghea ca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publică să se conformeze scopurilor </w:t>
      </w:r>
      <w:proofErr w:type="spellStart"/>
      <w:r>
        <w:rPr>
          <w:sz w:val="28"/>
          <w:szCs w:val="28"/>
        </w:rPr>
        <w:t>enunţate</w:t>
      </w:r>
      <w:proofErr w:type="spellEnd"/>
      <w:r>
        <w:rPr>
          <w:sz w:val="28"/>
          <w:szCs w:val="28"/>
        </w:rPr>
        <w:t xml:space="preserve"> în art.10 paragraful 2 din </w:t>
      </w:r>
      <w:proofErr w:type="spellStart"/>
      <w:r>
        <w:rPr>
          <w:sz w:val="28"/>
          <w:szCs w:val="28"/>
        </w:rPr>
        <w:t>Convenţia</w:t>
      </w:r>
      <w:proofErr w:type="spellEnd"/>
      <w:r>
        <w:rPr>
          <w:sz w:val="28"/>
          <w:szCs w:val="28"/>
        </w:rPr>
        <w:t xml:space="preserve"> Europeană a Drepturilor Omului.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de rezervă a </w:t>
      </w:r>
      <w:proofErr w:type="spellStart"/>
      <w:r>
        <w:rPr>
          <w:sz w:val="28"/>
          <w:szCs w:val="28"/>
        </w:rPr>
        <w:t>magistraţilor</w:t>
      </w:r>
      <w:proofErr w:type="spellEnd"/>
      <w:r>
        <w:rPr>
          <w:sz w:val="28"/>
          <w:szCs w:val="28"/>
        </w:rPr>
        <w:t xml:space="preserve">, fiind o sinteză a principiilor generale ale deontologiei profesionale, presupune, prin </w:t>
      </w:r>
      <w:proofErr w:type="spellStart"/>
      <w:r>
        <w:rPr>
          <w:sz w:val="28"/>
          <w:szCs w:val="28"/>
        </w:rPr>
        <w:t>însăşi</w:t>
      </w:r>
      <w:proofErr w:type="spellEnd"/>
      <w:r>
        <w:rPr>
          <w:sz w:val="28"/>
          <w:szCs w:val="28"/>
        </w:rPr>
        <w:t xml:space="preserve"> natura sa, </w:t>
      </w:r>
      <w:proofErr w:type="spellStart"/>
      <w:r>
        <w:rPr>
          <w:sz w:val="28"/>
          <w:szCs w:val="28"/>
        </w:rPr>
        <w:t>moderaţie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reţinere</w:t>
      </w:r>
      <w:proofErr w:type="spellEnd"/>
      <w:r>
        <w:rPr>
          <w:sz w:val="28"/>
          <w:szCs w:val="28"/>
        </w:rPr>
        <w:t xml:space="preserve"> în prezentarea opiniilor, a fost ignorată de procuror.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Recursul a fost admis în parte de către Înalta Curte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decizia nr.447/12.11.2012</w:t>
      </w:r>
      <w:r w:rsidRPr="003F55C7">
        <w:rPr>
          <w:sz w:val="28"/>
          <w:szCs w:val="28"/>
          <w:u w:val="single"/>
        </w:rPr>
        <w:t xml:space="preserve"> </w:t>
      </w:r>
      <w:r w:rsidRPr="003F55C7">
        <w:rPr>
          <w:sz w:val="28"/>
          <w:szCs w:val="28"/>
        </w:rPr>
        <w:t xml:space="preserve">prin care s-a modificat hotărârea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s-a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constând în avertisment</w:t>
      </w:r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10 mai 2012</w:t>
      </w:r>
      <w:r w:rsidRPr="003F55C7">
        <w:rPr>
          <w:sz w:val="28"/>
          <w:szCs w:val="28"/>
        </w:rPr>
        <w:t xml:space="preserve"> împotriva unui procuror de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Înalta Curte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cu privire la comiterea abaterilor disciplinare prevăzute de art. </w:t>
      </w:r>
      <w:r w:rsidRPr="006C6D18">
        <w:rPr>
          <w:b/>
          <w:i/>
          <w:sz w:val="28"/>
          <w:szCs w:val="28"/>
        </w:rPr>
        <w:t xml:space="preserve">99 lit. a </w:t>
      </w:r>
      <w:proofErr w:type="spellStart"/>
      <w:r w:rsidRPr="006C6D18">
        <w:rPr>
          <w:b/>
          <w:i/>
          <w:sz w:val="28"/>
          <w:szCs w:val="28"/>
        </w:rPr>
        <w:t>şi</w:t>
      </w:r>
      <w:proofErr w:type="spellEnd"/>
      <w:r w:rsidRPr="006C6D18">
        <w:rPr>
          <w:b/>
          <w:i/>
          <w:sz w:val="28"/>
          <w:szCs w:val="28"/>
        </w:rPr>
        <w:t xml:space="preserve"> f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 prin Legea nr. 24/2012. 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 </w:t>
      </w:r>
      <w:r>
        <w:rPr>
          <w:sz w:val="28"/>
          <w:szCs w:val="28"/>
        </w:rPr>
        <w:t xml:space="preserve"> trimiterea la presă  a unei scrisori semnate de solidarizare cu un  magistrat a cărui conduită  trebuia să o verifice a adus atingere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. De asemenea,  neprezentându-se la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parchet pentru efectuarea verificărilor necesare </w:t>
      </w:r>
      <w:proofErr w:type="spellStart"/>
      <w:r>
        <w:rPr>
          <w:sz w:val="28"/>
          <w:szCs w:val="28"/>
        </w:rPr>
        <w:t>soluţionării</w:t>
      </w:r>
      <w:proofErr w:type="spellEnd"/>
      <w:r>
        <w:rPr>
          <w:sz w:val="28"/>
          <w:szCs w:val="28"/>
        </w:rPr>
        <w:t xml:space="preserve"> unei lucrări repartizate a fost apreciată ca un</w:t>
      </w:r>
      <w:r w:rsidRPr="003F55C7">
        <w:rPr>
          <w:sz w:val="28"/>
          <w:szCs w:val="28"/>
        </w:rPr>
        <w:t xml:space="preserve">  refuz nejustificat </w:t>
      </w:r>
      <w:r>
        <w:rPr>
          <w:sz w:val="28"/>
          <w:szCs w:val="28"/>
        </w:rPr>
        <w:t xml:space="preserve">de a </w:t>
      </w:r>
      <w:r w:rsidRPr="003F55C7">
        <w:rPr>
          <w:sz w:val="28"/>
          <w:szCs w:val="28"/>
        </w:rPr>
        <w:t xml:space="preserve"> îndeplin</w:t>
      </w:r>
      <w:r>
        <w:rPr>
          <w:sz w:val="28"/>
          <w:szCs w:val="28"/>
        </w:rPr>
        <w:t>i</w:t>
      </w:r>
      <w:r w:rsidRPr="003F55C7">
        <w:rPr>
          <w:sz w:val="28"/>
          <w:szCs w:val="28"/>
        </w:rPr>
        <w:t xml:space="preserve"> o îndatorire de serviciu.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 nr. 8/P din 10 octombrie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în parte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constând în avertisment pentru </w:t>
      </w:r>
      <w:proofErr w:type="spellStart"/>
      <w:r w:rsidRPr="003F55C7">
        <w:rPr>
          <w:sz w:val="28"/>
          <w:szCs w:val="28"/>
        </w:rPr>
        <w:t>săvârşirea</w:t>
      </w:r>
      <w:proofErr w:type="spellEnd"/>
      <w:r w:rsidRPr="003F55C7">
        <w:rPr>
          <w:sz w:val="28"/>
          <w:szCs w:val="28"/>
        </w:rPr>
        <w:t xml:space="preserve"> abaterii disciplinare prevăzută de art. 99 lit. f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 prin Legea nr. 24/2012.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apreciat că exprimarea unui punct de vedere în cuprinsul unui înscris intitulat „solidarizare” se încadrează în limitele dreptului magistratului la liberă exprimare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 poate conduce la </w:t>
      </w:r>
      <w:proofErr w:type="spellStart"/>
      <w:r>
        <w:rPr>
          <w:sz w:val="28"/>
          <w:szCs w:val="28"/>
        </w:rPr>
        <w:t>reţinerea</w:t>
      </w:r>
      <w:proofErr w:type="spellEnd"/>
      <w:r>
        <w:rPr>
          <w:sz w:val="28"/>
          <w:szCs w:val="28"/>
        </w:rPr>
        <w:t xml:space="preserve"> unei încălcări a </w:t>
      </w:r>
      <w:proofErr w:type="spellStart"/>
      <w:r>
        <w:rPr>
          <w:sz w:val="28"/>
          <w:szCs w:val="28"/>
        </w:rPr>
        <w:t>obligaţiei</w:t>
      </w:r>
      <w:proofErr w:type="spellEnd"/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lastRenderedPageBreak/>
        <w:t xml:space="preserve">rezervă de la orice manifestări de natură a aduce atingere onoarei sau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ori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, în sensul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 99 lit. a din Legea nr. 303/2004. Sub acest aspect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a fost respinsă.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Împotriva  acestei hotărâri procurorul a declarat recurs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prin decizia nr. 4 din 14.01.2013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s-a respins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disciplinară.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28 mai 2012</w:t>
      </w:r>
      <w:r w:rsidRPr="003F55C7">
        <w:rPr>
          <w:sz w:val="28"/>
          <w:szCs w:val="28"/>
        </w:rPr>
        <w:t xml:space="preserve"> împotriva unui procuror din cadrul Parchetului de pe lângă Judecătoria unui sector din </w:t>
      </w:r>
      <w:proofErr w:type="spellStart"/>
      <w:r w:rsidRPr="003F55C7">
        <w:rPr>
          <w:sz w:val="28"/>
          <w:szCs w:val="28"/>
        </w:rPr>
        <w:t>Bucureşti</w:t>
      </w:r>
      <w:proofErr w:type="spellEnd"/>
      <w:r w:rsidRPr="003F55C7">
        <w:rPr>
          <w:sz w:val="28"/>
          <w:szCs w:val="28"/>
        </w:rPr>
        <w:t xml:space="preserve"> , pentru comiterea </w:t>
      </w:r>
      <w:r>
        <w:rPr>
          <w:sz w:val="28"/>
          <w:szCs w:val="28"/>
        </w:rPr>
        <w:t xml:space="preserve">a 2 </w:t>
      </w:r>
      <w:r w:rsidRPr="003F55C7">
        <w:rPr>
          <w:sz w:val="28"/>
          <w:szCs w:val="28"/>
        </w:rPr>
        <w:t xml:space="preserve">abateri disciplinare prevăzute de </w:t>
      </w:r>
      <w:r w:rsidRPr="006C6D18">
        <w:rPr>
          <w:b/>
          <w:i/>
          <w:sz w:val="28"/>
          <w:szCs w:val="28"/>
        </w:rPr>
        <w:t>art. 99 lit. a</w:t>
      </w:r>
      <w:r>
        <w:rPr>
          <w:b/>
          <w:i/>
          <w:sz w:val="28"/>
          <w:szCs w:val="28"/>
        </w:rPr>
        <w:t xml:space="preserve"> ( </w:t>
      </w:r>
      <w:r>
        <w:rPr>
          <w:sz w:val="28"/>
          <w:szCs w:val="28"/>
        </w:rPr>
        <w:t xml:space="preserve">încălcarea prevederilor referitoare la </w:t>
      </w:r>
      <w:proofErr w:type="spellStart"/>
      <w:r>
        <w:rPr>
          <w:sz w:val="28"/>
          <w:szCs w:val="28"/>
        </w:rPr>
        <w:t>interdicţii</w:t>
      </w:r>
      <w:proofErr w:type="spellEnd"/>
      <w:r>
        <w:rPr>
          <w:sz w:val="28"/>
          <w:szCs w:val="28"/>
        </w:rPr>
        <w:t>)</w:t>
      </w:r>
      <w:r w:rsidRPr="006C6D18">
        <w:rPr>
          <w:b/>
          <w:i/>
          <w:sz w:val="28"/>
          <w:szCs w:val="28"/>
        </w:rPr>
        <w:t xml:space="preserve"> </w:t>
      </w:r>
      <w:proofErr w:type="spellStart"/>
      <w:r w:rsidRPr="006C6D18">
        <w:rPr>
          <w:b/>
          <w:i/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3 abateri</w:t>
      </w:r>
      <w:r w:rsidRPr="005F221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disciplinare prevăzute de </w:t>
      </w:r>
      <w:r w:rsidRPr="006C6D18">
        <w:rPr>
          <w:b/>
          <w:i/>
          <w:sz w:val="28"/>
          <w:szCs w:val="28"/>
        </w:rPr>
        <w:t>art. 99 lit.</w:t>
      </w:r>
      <w:r>
        <w:rPr>
          <w:sz w:val="28"/>
          <w:szCs w:val="28"/>
        </w:rPr>
        <w:t xml:space="preserve"> </w:t>
      </w:r>
      <w:r w:rsidRPr="006C6D18">
        <w:rPr>
          <w:b/>
          <w:i/>
          <w:sz w:val="28"/>
          <w:szCs w:val="28"/>
        </w:rPr>
        <w:t xml:space="preserve"> b</w:t>
      </w:r>
      <w:r w:rsidRPr="003F55C7">
        <w:rPr>
          <w:sz w:val="28"/>
          <w:szCs w:val="28"/>
        </w:rPr>
        <w:t xml:space="preserve"> din Legea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</w:t>
      </w:r>
      <w:r>
        <w:rPr>
          <w:sz w:val="28"/>
          <w:szCs w:val="28"/>
        </w:rPr>
        <w:t xml:space="preserve">, constând în </w:t>
      </w:r>
      <w:proofErr w:type="spellStart"/>
      <w:r>
        <w:rPr>
          <w:sz w:val="28"/>
          <w:szCs w:val="28"/>
        </w:rPr>
        <w:t>intervenţii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  pretinderea sau acceptarea rezolvării  intereselor personale sau ale membrilor familiei ori ale altor  persoane 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sensul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prevăzute de </w:t>
      </w:r>
      <w:r w:rsidRPr="005335BC">
        <w:rPr>
          <w:i/>
          <w:sz w:val="28"/>
          <w:szCs w:val="28"/>
        </w:rPr>
        <w:t>art. 99 lit. a</w:t>
      </w:r>
      <w:r>
        <w:rPr>
          <w:sz w:val="28"/>
          <w:szCs w:val="28"/>
        </w:rPr>
        <w:t xml:space="preserve"> s</w:t>
      </w:r>
      <w:r w:rsidRPr="003F55C7">
        <w:rPr>
          <w:sz w:val="28"/>
          <w:szCs w:val="28"/>
        </w:rPr>
        <w:t xml:space="preserve">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 a participat la negocierile ocazionate de </w:t>
      </w:r>
      <w:proofErr w:type="spellStart"/>
      <w:r w:rsidRPr="003F55C7">
        <w:rPr>
          <w:sz w:val="28"/>
          <w:szCs w:val="28"/>
        </w:rPr>
        <w:t>rezoluţiunea</w:t>
      </w:r>
      <w:proofErr w:type="spellEnd"/>
      <w:r w:rsidRPr="003F55C7">
        <w:rPr>
          <w:sz w:val="28"/>
          <w:szCs w:val="28"/>
        </w:rPr>
        <w:t xml:space="preserve"> unui antecontract de vânzare-cumpărare a unui teren, proprietatea unei </w:t>
      </w:r>
      <w:proofErr w:type="spellStart"/>
      <w:r w:rsidRPr="003F55C7">
        <w:rPr>
          <w:sz w:val="28"/>
          <w:szCs w:val="28"/>
        </w:rPr>
        <w:t>societăţi</w:t>
      </w:r>
      <w:proofErr w:type="spellEnd"/>
      <w:r w:rsidRPr="003F55C7">
        <w:rPr>
          <w:sz w:val="28"/>
          <w:szCs w:val="28"/>
        </w:rPr>
        <w:t xml:space="preserve"> comerciale, acordându-i directorului general al acesteia, </w:t>
      </w:r>
      <w:proofErr w:type="spellStart"/>
      <w:r w:rsidRPr="003F55C7">
        <w:rPr>
          <w:sz w:val="28"/>
          <w:szCs w:val="28"/>
        </w:rPr>
        <w:t>asistenţă</w:t>
      </w:r>
      <w:proofErr w:type="spellEnd"/>
      <w:r w:rsidRPr="003F55C7">
        <w:rPr>
          <w:sz w:val="28"/>
          <w:szCs w:val="28"/>
        </w:rPr>
        <w:t xml:space="preserve"> juridică.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în luna august </w:t>
      </w:r>
      <w:smartTag w:uri="urn:schemas-microsoft-com:office:smarttags" w:element="metricconverter">
        <w:smartTagPr>
          <w:attr w:name="ProductID" w:val="2011, a"/>
        </w:smartTagPr>
        <w:r w:rsidRPr="003F55C7">
          <w:rPr>
            <w:sz w:val="28"/>
            <w:szCs w:val="28"/>
          </w:rPr>
          <w:t>2011, a</w:t>
        </w:r>
      </w:smartTag>
      <w:r w:rsidRPr="003F55C7">
        <w:rPr>
          <w:sz w:val="28"/>
          <w:szCs w:val="28"/>
        </w:rPr>
        <w:t xml:space="preserve"> acordat </w:t>
      </w:r>
      <w:proofErr w:type="spellStart"/>
      <w:r w:rsidRPr="003F55C7">
        <w:rPr>
          <w:sz w:val="28"/>
          <w:szCs w:val="28"/>
        </w:rPr>
        <w:t>consultanţă</w:t>
      </w:r>
      <w:proofErr w:type="spellEnd"/>
      <w:r w:rsidRPr="003F55C7">
        <w:rPr>
          <w:sz w:val="28"/>
          <w:szCs w:val="28"/>
        </w:rPr>
        <w:t xml:space="preserve"> juridică unei persoane fizice, în vederea redactării unei plângeri împotriva unei </w:t>
      </w:r>
      <w:proofErr w:type="spellStart"/>
      <w:r w:rsidRPr="003F55C7">
        <w:rPr>
          <w:sz w:val="28"/>
          <w:szCs w:val="28"/>
        </w:rPr>
        <w:t>ordonanţe</w:t>
      </w:r>
      <w:proofErr w:type="spellEnd"/>
      <w:r w:rsidRPr="003F55C7">
        <w:rPr>
          <w:sz w:val="28"/>
          <w:szCs w:val="28"/>
        </w:rPr>
        <w:t xml:space="preserve"> a Parchetului de pe lângă Judecătoria B., în care aceasta avea calitatea de persoană vătămată. 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9/P din 20 decembrie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r>
        <w:rPr>
          <w:sz w:val="28"/>
          <w:szCs w:val="28"/>
        </w:rPr>
        <w:t xml:space="preserve">în parte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pentru comiterea </w:t>
      </w:r>
      <w:r>
        <w:rPr>
          <w:sz w:val="28"/>
          <w:szCs w:val="28"/>
        </w:rPr>
        <w:t xml:space="preserve">celor 2 </w:t>
      </w:r>
      <w:r w:rsidRPr="003F55C7">
        <w:rPr>
          <w:sz w:val="28"/>
          <w:szCs w:val="28"/>
        </w:rPr>
        <w:t xml:space="preserve">abateri disciplinare prevăzute de </w:t>
      </w:r>
      <w:r w:rsidRPr="006C6D18">
        <w:rPr>
          <w:b/>
          <w:i/>
          <w:sz w:val="28"/>
          <w:szCs w:val="28"/>
        </w:rPr>
        <w:t>art. 99 lit. a</w:t>
      </w:r>
      <w:r>
        <w:rPr>
          <w:b/>
          <w:i/>
          <w:sz w:val="28"/>
          <w:szCs w:val="28"/>
        </w:rPr>
        <w:t xml:space="preserve">        ( </w:t>
      </w:r>
      <w:r>
        <w:rPr>
          <w:sz w:val="28"/>
          <w:szCs w:val="28"/>
        </w:rPr>
        <w:t xml:space="preserve">încălcarea prevederilor referitoare la </w:t>
      </w:r>
      <w:proofErr w:type="spellStart"/>
      <w:r>
        <w:rPr>
          <w:sz w:val="28"/>
          <w:szCs w:val="28"/>
        </w:rPr>
        <w:t>interdicţii</w:t>
      </w:r>
      <w:proofErr w:type="spellEnd"/>
      <w:r>
        <w:rPr>
          <w:sz w:val="28"/>
          <w:szCs w:val="28"/>
        </w:rPr>
        <w:t>)</w:t>
      </w:r>
      <w:r w:rsidRPr="00A2632D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excluderii din magistratură.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motivarea hotărârii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 faptele procurorului de a consilia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reprezenta din punct de vedere juridic pe reprezentantul unei </w:t>
      </w:r>
      <w:proofErr w:type="spellStart"/>
      <w:r>
        <w:rPr>
          <w:sz w:val="28"/>
          <w:szCs w:val="28"/>
        </w:rPr>
        <w:t>societăţi</w:t>
      </w:r>
      <w:proofErr w:type="spellEnd"/>
      <w:r>
        <w:rPr>
          <w:sz w:val="28"/>
          <w:szCs w:val="28"/>
        </w:rPr>
        <w:t xml:space="preserve"> comerciale cu ocazia rezilierii unui antecontract de vânzare cumpărare  </w:t>
      </w:r>
      <w:r>
        <w:rPr>
          <w:sz w:val="28"/>
          <w:szCs w:val="28"/>
        </w:rPr>
        <w:lastRenderedPageBreak/>
        <w:t xml:space="preserve">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a acorda </w:t>
      </w:r>
      <w:proofErr w:type="spellStart"/>
      <w:r>
        <w:rPr>
          <w:sz w:val="28"/>
          <w:szCs w:val="28"/>
        </w:rPr>
        <w:t>consultanţă</w:t>
      </w:r>
      <w:proofErr w:type="spellEnd"/>
      <w:r>
        <w:rPr>
          <w:sz w:val="28"/>
          <w:szCs w:val="28"/>
        </w:rPr>
        <w:t xml:space="preserve"> juridică unei </w:t>
      </w:r>
      <w:proofErr w:type="spellStart"/>
      <w:r>
        <w:rPr>
          <w:sz w:val="28"/>
          <w:szCs w:val="28"/>
        </w:rPr>
        <w:t>părţi</w:t>
      </w:r>
      <w:proofErr w:type="spellEnd"/>
      <w:r>
        <w:rPr>
          <w:sz w:val="28"/>
          <w:szCs w:val="28"/>
        </w:rPr>
        <w:t xml:space="preserve"> într-un dosar penal în vederea redactării unei plângeri împotriva </w:t>
      </w:r>
      <w:proofErr w:type="spellStart"/>
      <w:r>
        <w:rPr>
          <w:sz w:val="28"/>
          <w:szCs w:val="28"/>
        </w:rPr>
        <w:t>soluţiei</w:t>
      </w:r>
      <w:proofErr w:type="spellEnd"/>
      <w:r>
        <w:rPr>
          <w:sz w:val="28"/>
          <w:szCs w:val="28"/>
        </w:rPr>
        <w:t xml:space="preserve"> de netrimitere în judecată întrunesc elementele constitutive a două abateri disciplinare prevăzute de art. 99 lit. a din Legea nr. 303/2004. S-a apreciat că, sub aspectul laturii obiective, procurorul a încălcat </w:t>
      </w:r>
      <w:proofErr w:type="spellStart"/>
      <w:r>
        <w:rPr>
          <w:sz w:val="28"/>
          <w:szCs w:val="28"/>
        </w:rPr>
        <w:t>interdicţia</w:t>
      </w:r>
      <w:proofErr w:type="spellEnd"/>
      <w:r>
        <w:rPr>
          <w:sz w:val="28"/>
          <w:szCs w:val="28"/>
        </w:rPr>
        <w:t xml:space="preserve"> prevăzută de  art. 10 alin. 2 din Legea nr. 303/2004 potrivit căreia „ </w:t>
      </w:r>
      <w:proofErr w:type="spellStart"/>
      <w:r>
        <w:rPr>
          <w:sz w:val="28"/>
          <w:szCs w:val="28"/>
        </w:rPr>
        <w:t>magistraţii</w:t>
      </w:r>
      <w:proofErr w:type="spellEnd"/>
      <w:r>
        <w:rPr>
          <w:sz w:val="28"/>
          <w:szCs w:val="28"/>
        </w:rPr>
        <w:t xml:space="preserve"> nu pot să dea </w:t>
      </w:r>
      <w:proofErr w:type="spellStart"/>
      <w:r>
        <w:rPr>
          <w:sz w:val="28"/>
          <w:szCs w:val="28"/>
        </w:rPr>
        <w:t>consultaţii</w:t>
      </w:r>
      <w:proofErr w:type="spellEnd"/>
      <w:r>
        <w:rPr>
          <w:sz w:val="28"/>
          <w:szCs w:val="28"/>
        </w:rPr>
        <w:t xml:space="preserve"> scrise sau verbale în probleme litigioase chiar dacă  procesele respective sunt pe rolul altor </w:t>
      </w:r>
      <w:proofErr w:type="spellStart"/>
      <w:r>
        <w:rPr>
          <w:sz w:val="28"/>
          <w:szCs w:val="28"/>
        </w:rPr>
        <w:t>instanţe</w:t>
      </w:r>
      <w:proofErr w:type="spellEnd"/>
      <w:r>
        <w:rPr>
          <w:sz w:val="28"/>
          <w:szCs w:val="28"/>
        </w:rPr>
        <w:t xml:space="preserve"> sau parchete  decât acelea în cadrul cărora </w:t>
      </w:r>
      <w:proofErr w:type="spellStart"/>
      <w:r>
        <w:rPr>
          <w:sz w:val="28"/>
          <w:szCs w:val="28"/>
        </w:rPr>
        <w:t>îşi</w:t>
      </w:r>
      <w:proofErr w:type="spellEnd"/>
      <w:r>
        <w:rPr>
          <w:sz w:val="28"/>
          <w:szCs w:val="28"/>
        </w:rPr>
        <w:t xml:space="preserve"> exercită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 pot îndeplini orice altă activitate care potrivit legii se realizează de avocat” </w:t>
      </w:r>
      <w:r w:rsidRPr="003F55C7">
        <w:rPr>
          <w:sz w:val="28"/>
          <w:szCs w:val="28"/>
        </w:rPr>
        <w:t>.</w:t>
      </w:r>
      <w:r w:rsidRPr="006E5377">
        <w:rPr>
          <w:sz w:val="28"/>
          <w:szCs w:val="28"/>
        </w:rPr>
        <w:t xml:space="preserve"> 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Hotărârea a rămas irevocabila prin  decizia nr. 329/27 mai 2013 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care s-a admis  recursul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s-a modificat în parte hotărârea atacată, în sensul că s-a </w:t>
      </w:r>
      <w:r>
        <w:rPr>
          <w:sz w:val="28"/>
          <w:szCs w:val="28"/>
        </w:rPr>
        <w:t>dispus</w:t>
      </w:r>
      <w:r w:rsidRPr="003F55C7">
        <w:rPr>
          <w:sz w:val="28"/>
          <w:szCs w:val="28"/>
        </w:rPr>
        <w:t xml:space="preserve"> înlocui</w:t>
      </w:r>
      <w:r>
        <w:rPr>
          <w:sz w:val="28"/>
          <w:szCs w:val="28"/>
        </w:rPr>
        <w:t>rea</w:t>
      </w:r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sancţiun</w:t>
      </w:r>
      <w:r>
        <w:rPr>
          <w:sz w:val="28"/>
          <w:szCs w:val="28"/>
        </w:rPr>
        <w:t>ii</w:t>
      </w:r>
      <w:proofErr w:type="spellEnd"/>
      <w:r w:rsidRPr="003F55C7">
        <w:rPr>
          <w:sz w:val="28"/>
          <w:szCs w:val="28"/>
        </w:rPr>
        <w:t xml:space="preserve"> disciplinar</w:t>
      </w:r>
      <w:r>
        <w:rPr>
          <w:sz w:val="28"/>
          <w:szCs w:val="28"/>
        </w:rPr>
        <w:t>e</w:t>
      </w:r>
      <w:r w:rsidRPr="003F55C7">
        <w:rPr>
          <w:sz w:val="28"/>
          <w:szCs w:val="28"/>
        </w:rPr>
        <w:t xml:space="preserve"> a excluderii din magistratura, cu cea a mutării disciplinare pe o perioadă de 3 luni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Judecatoria O.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18 iunie 2013</w:t>
      </w:r>
      <w:r w:rsidRPr="003F55C7">
        <w:rPr>
          <w:sz w:val="28"/>
          <w:szCs w:val="28"/>
        </w:rPr>
        <w:t xml:space="preserve"> împotriva unui procuror din cadrul Parchetului de pe lângă Tribunalul B. sub aspectul comiterii abaterilor disciplinare prevăzute de art. </w:t>
      </w:r>
      <w:r w:rsidRPr="00C738B9">
        <w:rPr>
          <w:b/>
          <w:i/>
          <w:sz w:val="28"/>
          <w:szCs w:val="28"/>
        </w:rPr>
        <w:t xml:space="preserve">99 lit. a, i, n </w:t>
      </w:r>
      <w:proofErr w:type="spellStart"/>
      <w:r w:rsidRPr="00C738B9">
        <w:rPr>
          <w:b/>
          <w:i/>
          <w:sz w:val="28"/>
          <w:szCs w:val="28"/>
        </w:rPr>
        <w:t>şi</w:t>
      </w:r>
      <w:proofErr w:type="spellEnd"/>
      <w:r w:rsidRPr="00C738B9">
        <w:rPr>
          <w:b/>
          <w:i/>
          <w:sz w:val="28"/>
          <w:szCs w:val="28"/>
        </w:rPr>
        <w:t xml:space="preserve"> t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republicată.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</w:t>
      </w:r>
      <w:r>
        <w:rPr>
          <w:sz w:val="28"/>
          <w:szCs w:val="28"/>
        </w:rPr>
        <w:t xml:space="preserve"> în calitate de procuror DNA – Serviciul Teritorial G. atât în exercitarea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afara exercitării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de serviciu, prin manifestările sale, a adus atingere onoarei,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;  nu a respectat îndatorirea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ştiind</w:t>
      </w:r>
      <w:proofErr w:type="spellEnd"/>
      <w:r>
        <w:rPr>
          <w:sz w:val="28"/>
          <w:szCs w:val="28"/>
        </w:rPr>
        <w:t xml:space="preserve"> că există una din cauzele prevăzute de lege pentru </w:t>
      </w:r>
      <w:proofErr w:type="spellStart"/>
      <w:r>
        <w:rPr>
          <w:sz w:val="28"/>
          <w:szCs w:val="28"/>
        </w:rPr>
        <w:t>abţinerea</w:t>
      </w:r>
      <w:proofErr w:type="spellEnd"/>
      <w:r>
        <w:rPr>
          <w:sz w:val="28"/>
          <w:szCs w:val="28"/>
        </w:rPr>
        <w:t xml:space="preserve"> sa; a folosit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pentru a </w:t>
      </w:r>
      <w:proofErr w:type="spellStart"/>
      <w:r>
        <w:rPr>
          <w:sz w:val="28"/>
          <w:szCs w:val="28"/>
        </w:rPr>
        <w:t>obţine</w:t>
      </w:r>
      <w:proofErr w:type="spellEnd"/>
      <w:r>
        <w:rPr>
          <w:sz w:val="28"/>
          <w:szCs w:val="28"/>
        </w:rPr>
        <w:t xml:space="preserve"> un  tratament favorabil din partea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; a intervenit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cereri, a pretins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acceptat rezolvarea intereselor altei persoane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 xml:space="preserve">; a exercitat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cu rea-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 încălcând cu </w:t>
      </w:r>
      <w:proofErr w:type="spellStart"/>
      <w:r>
        <w:rPr>
          <w:sz w:val="28"/>
          <w:szCs w:val="28"/>
        </w:rPr>
        <w:t>ştiinţă</w:t>
      </w:r>
      <w:proofErr w:type="spellEnd"/>
      <w:r>
        <w:rPr>
          <w:sz w:val="28"/>
          <w:szCs w:val="28"/>
        </w:rPr>
        <w:t xml:space="preserve"> normele de drept material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procesual, urmărind vătămarea intereselor legale ale persoanelor cercetate.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În concret s-a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procurorul  DNA a co</w:t>
      </w:r>
      <w:r w:rsidRPr="003F55C7">
        <w:rPr>
          <w:sz w:val="28"/>
          <w:szCs w:val="28"/>
        </w:rPr>
        <w:t>ntribui</w:t>
      </w:r>
      <w:r>
        <w:rPr>
          <w:sz w:val="28"/>
          <w:szCs w:val="28"/>
        </w:rPr>
        <w:t xml:space="preserve">t </w:t>
      </w:r>
      <w:r w:rsidRPr="003F55C7">
        <w:rPr>
          <w:sz w:val="28"/>
          <w:szCs w:val="28"/>
        </w:rPr>
        <w:t xml:space="preserve">la sustragerea </w:t>
      </w:r>
      <w:r>
        <w:rPr>
          <w:sz w:val="28"/>
          <w:szCs w:val="28"/>
        </w:rPr>
        <w:t xml:space="preserve">unui </w:t>
      </w:r>
      <w:r w:rsidRPr="003F55C7">
        <w:rPr>
          <w:sz w:val="28"/>
          <w:szCs w:val="28"/>
        </w:rPr>
        <w:t>inculpat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arestat de către DIICOT – Serviciul Teritorial G., </w:t>
      </w:r>
      <w:r w:rsidRPr="003F55C7">
        <w:rPr>
          <w:sz w:val="28"/>
          <w:szCs w:val="28"/>
        </w:rPr>
        <w:t xml:space="preserve">de la regimul de </w:t>
      </w:r>
      <w:proofErr w:type="spellStart"/>
      <w:r w:rsidRPr="003F55C7">
        <w:rPr>
          <w:sz w:val="28"/>
          <w:szCs w:val="28"/>
        </w:rPr>
        <w:t>detenţie</w:t>
      </w:r>
      <w:proofErr w:type="spellEnd"/>
      <w:r>
        <w:rPr>
          <w:sz w:val="28"/>
          <w:szCs w:val="28"/>
        </w:rPr>
        <w:t xml:space="preserve">, solicitând  în mod repetat ( în 66 cazuri) ca acesta să fie prezent la sediul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deşi</w:t>
      </w:r>
      <w:proofErr w:type="spellEnd"/>
      <w:r>
        <w:rPr>
          <w:sz w:val="28"/>
          <w:szCs w:val="28"/>
        </w:rPr>
        <w:t xml:space="preserve"> nu era necesar,  </w:t>
      </w:r>
      <w:r w:rsidRPr="003F55C7">
        <w:rPr>
          <w:sz w:val="28"/>
          <w:szCs w:val="28"/>
        </w:rPr>
        <w:t xml:space="preserve"> rămânând singur</w:t>
      </w:r>
      <w:r>
        <w:rPr>
          <w:sz w:val="28"/>
          <w:szCs w:val="28"/>
        </w:rPr>
        <w:t>i în birou</w:t>
      </w:r>
      <w:r w:rsidRPr="003F55C7">
        <w:rPr>
          <w:sz w:val="28"/>
          <w:szCs w:val="28"/>
        </w:rPr>
        <w:t xml:space="preserve">, ore în </w:t>
      </w:r>
      <w:proofErr w:type="spellStart"/>
      <w:r w:rsidRPr="003F55C7">
        <w:rPr>
          <w:sz w:val="28"/>
          <w:szCs w:val="28"/>
        </w:rPr>
        <w:t>şir</w:t>
      </w:r>
      <w:proofErr w:type="spellEnd"/>
      <w:r w:rsidRPr="003F55C7">
        <w:rPr>
          <w:sz w:val="28"/>
          <w:szCs w:val="28"/>
        </w:rPr>
        <w:t xml:space="preserve">, motivat de formularea unui </w:t>
      </w:r>
      <w:proofErr w:type="spellStart"/>
      <w:r w:rsidRPr="003F55C7">
        <w:rPr>
          <w:sz w:val="28"/>
          <w:szCs w:val="28"/>
        </w:rPr>
        <w:t>denunţ</w:t>
      </w:r>
      <w:proofErr w:type="spellEnd"/>
      <w:r>
        <w:rPr>
          <w:sz w:val="28"/>
          <w:szCs w:val="28"/>
        </w:rPr>
        <w:t>.</w:t>
      </w:r>
      <w:r w:rsidRPr="003F55C7">
        <w:rPr>
          <w:sz w:val="28"/>
          <w:szCs w:val="28"/>
        </w:rPr>
        <w:t xml:space="preserve"> De asemenea, după ce prin intermediul </w:t>
      </w:r>
      <w:proofErr w:type="spellStart"/>
      <w:r w:rsidRPr="003F55C7">
        <w:rPr>
          <w:sz w:val="28"/>
          <w:szCs w:val="28"/>
        </w:rPr>
        <w:t>s.m.s</w:t>
      </w:r>
      <w:proofErr w:type="spellEnd"/>
      <w:r w:rsidRPr="003F55C7">
        <w:rPr>
          <w:sz w:val="28"/>
          <w:szCs w:val="28"/>
        </w:rPr>
        <w:t xml:space="preserve">.-urilor periodice, a purtat </w:t>
      </w:r>
      <w:proofErr w:type="spellStart"/>
      <w:r w:rsidRPr="003F55C7">
        <w:rPr>
          <w:sz w:val="28"/>
          <w:szCs w:val="28"/>
        </w:rPr>
        <w:t>corespondenţă</w:t>
      </w:r>
      <w:proofErr w:type="spellEnd"/>
      <w:r w:rsidRPr="003F55C7">
        <w:rPr>
          <w:sz w:val="28"/>
          <w:szCs w:val="28"/>
        </w:rPr>
        <w:t xml:space="preserve"> cu inculpat</w:t>
      </w:r>
      <w:r>
        <w:rPr>
          <w:sz w:val="28"/>
          <w:szCs w:val="28"/>
        </w:rPr>
        <w:t>ul</w:t>
      </w:r>
      <w:r w:rsidRPr="003F55C7">
        <w:rPr>
          <w:sz w:val="28"/>
          <w:szCs w:val="28"/>
        </w:rPr>
        <w:t xml:space="preserve"> arestat, a intervenit în favoarea acestuia la conducerile organelor de cercetare penală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penitenciarului pentru a beneficia de sprijinul unor cadre universitare în vederea redactării unor lucrări </w:t>
      </w:r>
      <w:proofErr w:type="spellStart"/>
      <w:r w:rsidRPr="003F55C7">
        <w:rPr>
          <w:sz w:val="28"/>
          <w:szCs w:val="28"/>
        </w:rPr>
        <w:t>ştiinţifice</w:t>
      </w:r>
      <w:proofErr w:type="spellEnd"/>
      <w:r w:rsidRPr="003F55C7">
        <w:rPr>
          <w:sz w:val="28"/>
          <w:szCs w:val="28"/>
        </w:rPr>
        <w:t xml:space="preserve">.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natura mesajelor adresate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conţinutul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discuţiilor</w:t>
      </w:r>
      <w:proofErr w:type="spellEnd"/>
      <w:r w:rsidRPr="003F55C7">
        <w:rPr>
          <w:sz w:val="28"/>
          <w:szCs w:val="28"/>
        </w:rPr>
        <w:t xml:space="preserve"> cu fratele acestuia au pus în </w:t>
      </w:r>
      <w:proofErr w:type="spellStart"/>
      <w:r w:rsidRPr="003F55C7">
        <w:rPr>
          <w:sz w:val="28"/>
          <w:szCs w:val="28"/>
        </w:rPr>
        <w:t>evidenţă</w:t>
      </w:r>
      <w:proofErr w:type="spellEnd"/>
      <w:r w:rsidRPr="003F55C7">
        <w:rPr>
          <w:sz w:val="28"/>
          <w:szCs w:val="28"/>
        </w:rPr>
        <w:t xml:space="preserve"> un interes special al procurorului pentru inculpat, caz în care trebuia să se </w:t>
      </w:r>
      <w:proofErr w:type="spellStart"/>
      <w:r w:rsidRPr="003F55C7">
        <w:rPr>
          <w:sz w:val="28"/>
          <w:szCs w:val="28"/>
        </w:rPr>
        <w:t>abţină</w:t>
      </w:r>
      <w:proofErr w:type="spellEnd"/>
      <w:r w:rsidRPr="003F55C7">
        <w:rPr>
          <w:sz w:val="28"/>
          <w:szCs w:val="28"/>
        </w:rPr>
        <w:t xml:space="preserve"> în dosarele în care inculpatul avea calitate de parte; a mai dispus ca inculpatul să nu fie transferat la penitenciar după sesizarea </w:t>
      </w:r>
      <w:proofErr w:type="spellStart"/>
      <w:r w:rsidRPr="003F55C7">
        <w:rPr>
          <w:sz w:val="28"/>
          <w:szCs w:val="28"/>
        </w:rPr>
        <w:t>instanţei</w:t>
      </w:r>
      <w:proofErr w:type="spellEnd"/>
      <w:r w:rsidRPr="003F55C7">
        <w:rPr>
          <w:sz w:val="28"/>
          <w:szCs w:val="28"/>
        </w:rPr>
        <w:t xml:space="preserve"> de judecată, a intervenit </w:t>
      </w:r>
      <w:smartTag w:uri="urn:schemas-microsoft-com:office:smarttags" w:element="PersonName">
        <w:smartTagPr>
          <w:attr w:name="ProductID" w:val="la Centrul"/>
        </w:smartTagPr>
        <w:r w:rsidRPr="003F55C7">
          <w:rPr>
            <w:sz w:val="28"/>
            <w:szCs w:val="28"/>
          </w:rPr>
          <w:t>la Centrul</w:t>
        </w:r>
      </w:smartTag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Reţinere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Arestare Preventivă pentru a-l repartiza pe inculpat la într-o anumită cameră, a înregistrat un dosar penal urmat de efectuarea unor acte premergătoare vizând o </w:t>
      </w:r>
      <w:proofErr w:type="spellStart"/>
      <w:r w:rsidRPr="003F55C7">
        <w:rPr>
          <w:sz w:val="28"/>
          <w:szCs w:val="28"/>
        </w:rPr>
        <w:t>infracţiune</w:t>
      </w:r>
      <w:proofErr w:type="spellEnd"/>
      <w:r w:rsidRPr="003F55C7">
        <w:rPr>
          <w:sz w:val="28"/>
          <w:szCs w:val="28"/>
        </w:rPr>
        <w:t xml:space="preserve"> care nu există, fapt ce rezulta chiar din </w:t>
      </w:r>
      <w:proofErr w:type="spellStart"/>
      <w:r w:rsidRPr="003F55C7">
        <w:rPr>
          <w:sz w:val="28"/>
          <w:szCs w:val="28"/>
        </w:rPr>
        <w:t>susţinerea</w:t>
      </w:r>
      <w:proofErr w:type="spellEnd"/>
      <w:r w:rsidRPr="003F55C7">
        <w:rPr>
          <w:sz w:val="28"/>
          <w:szCs w:val="28"/>
        </w:rPr>
        <w:t xml:space="preserve">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, care, dacă ar fi existat, nu era de </w:t>
      </w:r>
      <w:proofErr w:type="spellStart"/>
      <w:r w:rsidRPr="003F55C7">
        <w:rPr>
          <w:sz w:val="28"/>
          <w:szCs w:val="28"/>
        </w:rPr>
        <w:t>competenţa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unităţii</w:t>
      </w:r>
      <w:proofErr w:type="spellEnd"/>
      <w:r w:rsidRPr="003F55C7">
        <w:rPr>
          <w:sz w:val="28"/>
          <w:szCs w:val="28"/>
        </w:rPr>
        <w:t xml:space="preserve"> respective de parchet, urmărind</w:t>
      </w:r>
      <w:r w:rsidRPr="003F55C7">
        <w:t xml:space="preserve"> </w:t>
      </w:r>
      <w:r w:rsidRPr="003F55C7">
        <w:rPr>
          <w:sz w:val="28"/>
          <w:szCs w:val="28"/>
        </w:rPr>
        <w:t>vătămarea intereselor legale ale unor procurori de la altă unitate de parchet.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3/P din 3 septembrie 2013,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</w:t>
      </w:r>
      <w:r w:rsidRPr="00171B91">
        <w:rPr>
          <w:i/>
          <w:sz w:val="28"/>
          <w:szCs w:val="28"/>
        </w:rPr>
        <w:t>excluderii din magistratură</w:t>
      </w:r>
      <w:r w:rsidRPr="003F55C7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 privire la abaterea disciplinară prevăzută de </w:t>
      </w:r>
      <w:r w:rsidRPr="00737A26">
        <w:rPr>
          <w:b/>
          <w:i/>
          <w:sz w:val="28"/>
          <w:szCs w:val="28"/>
        </w:rPr>
        <w:t>art. 99 lit.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manifestările procurorului constând în  citarea în mod repetat a inculpatului la sediul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 de parchet în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în care au  existat zile în care a fost prezent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 s-au efectuat acte procedurale iar dacă s-au efectuat, perioada de timp în care </w:t>
      </w:r>
      <w:proofErr w:type="spellStart"/>
      <w:r>
        <w:rPr>
          <w:sz w:val="28"/>
          <w:szCs w:val="28"/>
        </w:rPr>
        <w:t>deţinutul</w:t>
      </w:r>
      <w:proofErr w:type="spellEnd"/>
      <w:r>
        <w:rPr>
          <w:sz w:val="28"/>
          <w:szCs w:val="28"/>
        </w:rPr>
        <w:t xml:space="preserve"> a fost prezent nu justifică o complexitate a actului, rămânerea fără pază a </w:t>
      </w:r>
      <w:proofErr w:type="spellStart"/>
      <w:r>
        <w:rPr>
          <w:sz w:val="28"/>
          <w:szCs w:val="28"/>
        </w:rPr>
        <w:t>deţinutului</w:t>
      </w:r>
      <w:proofErr w:type="spellEnd"/>
      <w:r>
        <w:rPr>
          <w:sz w:val="28"/>
          <w:szCs w:val="28"/>
        </w:rPr>
        <w:t xml:space="preserve"> în biroul procurorului, </w:t>
      </w:r>
      <w:proofErr w:type="spellStart"/>
      <w:r>
        <w:rPr>
          <w:sz w:val="28"/>
          <w:szCs w:val="28"/>
        </w:rPr>
        <w:t>agenţii</w:t>
      </w:r>
      <w:proofErr w:type="spellEnd"/>
      <w:r>
        <w:rPr>
          <w:sz w:val="28"/>
          <w:szCs w:val="28"/>
        </w:rPr>
        <w:t xml:space="preserve"> de escortă fiind </w:t>
      </w:r>
      <w:proofErr w:type="spellStart"/>
      <w:r>
        <w:rPr>
          <w:sz w:val="28"/>
          <w:szCs w:val="28"/>
        </w:rPr>
        <w:t>invitaţi</w:t>
      </w:r>
      <w:proofErr w:type="spellEnd"/>
      <w:r>
        <w:rPr>
          <w:sz w:val="28"/>
          <w:szCs w:val="28"/>
        </w:rPr>
        <w:t xml:space="preserve"> să </w:t>
      </w:r>
      <w:proofErr w:type="spellStart"/>
      <w:r>
        <w:rPr>
          <w:sz w:val="28"/>
          <w:szCs w:val="28"/>
        </w:rPr>
        <w:t>aştepte</w:t>
      </w:r>
      <w:proofErr w:type="spellEnd"/>
      <w:r>
        <w:rPr>
          <w:sz w:val="28"/>
          <w:szCs w:val="28"/>
        </w:rPr>
        <w:t xml:space="preserve"> pe hol, primirea acestuia de nenumărate ori în </w:t>
      </w:r>
      <w:proofErr w:type="spellStart"/>
      <w:r>
        <w:rPr>
          <w:sz w:val="28"/>
          <w:szCs w:val="28"/>
        </w:rPr>
        <w:t>audienţă</w:t>
      </w:r>
      <w:proofErr w:type="spellEnd"/>
      <w:r>
        <w:rPr>
          <w:sz w:val="28"/>
          <w:szCs w:val="28"/>
        </w:rPr>
        <w:t xml:space="preserve">, purtarea unei vaste </w:t>
      </w:r>
      <w:proofErr w:type="spellStart"/>
      <w:r>
        <w:rPr>
          <w:sz w:val="28"/>
          <w:szCs w:val="28"/>
        </w:rPr>
        <w:t>corespondenţe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deţinutul</w:t>
      </w:r>
      <w:proofErr w:type="spellEnd"/>
      <w:r>
        <w:rPr>
          <w:sz w:val="28"/>
          <w:szCs w:val="28"/>
        </w:rPr>
        <w:t xml:space="preserve"> prin </w:t>
      </w:r>
      <w:proofErr w:type="spellStart"/>
      <w:r>
        <w:rPr>
          <w:sz w:val="28"/>
          <w:szCs w:val="28"/>
        </w:rPr>
        <w:t>sms-uri</w:t>
      </w:r>
      <w:proofErr w:type="spellEnd"/>
      <w:r>
        <w:rPr>
          <w:sz w:val="28"/>
          <w:szCs w:val="28"/>
        </w:rPr>
        <w:t xml:space="preserve"> în timp ce acesta se afla în penitenciar, în cadrul căreia îi dădea detalii cu privire la anumite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procesuale pe care urma să le întreprindă, în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în care </w:t>
      </w:r>
      <w:proofErr w:type="spellStart"/>
      <w:r>
        <w:rPr>
          <w:sz w:val="28"/>
          <w:szCs w:val="28"/>
        </w:rPr>
        <w:t>cunoştea</w:t>
      </w:r>
      <w:proofErr w:type="spellEnd"/>
      <w:r>
        <w:rPr>
          <w:sz w:val="28"/>
          <w:szCs w:val="28"/>
        </w:rPr>
        <w:t xml:space="preserve"> că este interzisă o astfel de atitudine, au fost de natură a aduce </w:t>
      </w:r>
      <w:r>
        <w:rPr>
          <w:sz w:val="28"/>
          <w:szCs w:val="28"/>
        </w:rPr>
        <w:lastRenderedPageBreak/>
        <w:t xml:space="preserve">atingere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, creând totodată </w:t>
      </w:r>
      <w:proofErr w:type="spellStart"/>
      <w:r>
        <w:rPr>
          <w:sz w:val="28"/>
          <w:szCs w:val="28"/>
        </w:rPr>
        <w:t>nemulţumiri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discuţii</w:t>
      </w:r>
      <w:proofErr w:type="spellEnd"/>
      <w:r>
        <w:rPr>
          <w:sz w:val="28"/>
          <w:szCs w:val="28"/>
        </w:rPr>
        <w:t xml:space="preserve"> atât în cadrul colectivului din care făcea parte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rândul lucrătorilor de </w:t>
      </w:r>
      <w:proofErr w:type="spellStart"/>
      <w:r>
        <w:rPr>
          <w:sz w:val="28"/>
          <w:szCs w:val="28"/>
        </w:rPr>
        <w:t>poliţie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conducerii IPJ  cu atât mai mult cu cât </w:t>
      </w:r>
      <w:proofErr w:type="spellStart"/>
      <w:r>
        <w:rPr>
          <w:sz w:val="28"/>
          <w:szCs w:val="28"/>
        </w:rPr>
        <w:t>situaţia</w:t>
      </w:r>
      <w:proofErr w:type="spellEnd"/>
      <w:r>
        <w:rPr>
          <w:sz w:val="28"/>
          <w:szCs w:val="28"/>
        </w:rPr>
        <w:t xml:space="preserve"> a ajuns la </w:t>
      </w:r>
      <w:proofErr w:type="spellStart"/>
      <w:r>
        <w:rPr>
          <w:sz w:val="28"/>
          <w:szCs w:val="28"/>
        </w:rPr>
        <w:t>cunoştinţa</w:t>
      </w:r>
      <w:proofErr w:type="spellEnd"/>
      <w:r>
        <w:rPr>
          <w:sz w:val="28"/>
          <w:szCs w:val="28"/>
        </w:rPr>
        <w:t xml:space="preserve"> opiniei publice prin intermediul presei.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prezent această cauză</w:t>
      </w:r>
      <w:r w:rsidRPr="003F55C7">
        <w:rPr>
          <w:sz w:val="28"/>
          <w:szCs w:val="28"/>
        </w:rPr>
        <w:t xml:space="preserve"> se află în cale de atac.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22 iulie 2013</w:t>
      </w:r>
      <w:r w:rsidRPr="003F55C7">
        <w:rPr>
          <w:sz w:val="28"/>
          <w:szCs w:val="28"/>
        </w:rPr>
        <w:t xml:space="preserve"> împotriva unui procuror din cadrul Parchetului de pe lângă Judecătoria D. sub aspectul comiterii abaterii disciplinare prevăzute de </w:t>
      </w:r>
      <w:r w:rsidRPr="00D80727">
        <w:rPr>
          <w:b/>
          <w:i/>
          <w:sz w:val="28"/>
          <w:szCs w:val="28"/>
        </w:rPr>
        <w:t>art. 99 lit. a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 prin Legea nr. 24/2012.</w:t>
      </w:r>
      <w:r w:rsidRPr="003F55C7">
        <w:t xml:space="preserve"> </w:t>
      </w:r>
      <w:r w:rsidRPr="003F55C7">
        <w:rPr>
          <w:sz w:val="28"/>
          <w:szCs w:val="28"/>
        </w:rPr>
        <w:t xml:space="preserve">S-au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manifestări care aduc atingere onoarei ori prestigiului </w:t>
      </w:r>
      <w:proofErr w:type="spellStart"/>
      <w:r w:rsidRPr="003F55C7">
        <w:rPr>
          <w:sz w:val="28"/>
          <w:szCs w:val="28"/>
        </w:rPr>
        <w:t>justiţiei</w:t>
      </w:r>
      <w:proofErr w:type="spellEnd"/>
      <w:r w:rsidRPr="003F55C7">
        <w:rPr>
          <w:sz w:val="28"/>
          <w:szCs w:val="28"/>
        </w:rPr>
        <w:t xml:space="preserve">, </w:t>
      </w:r>
      <w:proofErr w:type="spellStart"/>
      <w:r w:rsidRPr="003F55C7">
        <w:rPr>
          <w:sz w:val="28"/>
          <w:szCs w:val="28"/>
        </w:rPr>
        <w:t>săvârşite</w:t>
      </w:r>
      <w:proofErr w:type="spellEnd"/>
      <w:r w:rsidRPr="003F55C7">
        <w:rPr>
          <w:sz w:val="28"/>
          <w:szCs w:val="28"/>
        </w:rPr>
        <w:t xml:space="preserve"> în afara </w:t>
      </w:r>
      <w:proofErr w:type="spellStart"/>
      <w:r w:rsidRPr="003F55C7">
        <w:rPr>
          <w:sz w:val="28"/>
          <w:szCs w:val="28"/>
        </w:rPr>
        <w:t>atribuţiilor</w:t>
      </w:r>
      <w:proofErr w:type="spellEnd"/>
      <w:r w:rsidRPr="003F55C7">
        <w:rPr>
          <w:sz w:val="28"/>
          <w:szCs w:val="28"/>
        </w:rPr>
        <w:t xml:space="preserve"> de serviciu, respectiv </w:t>
      </w:r>
      <w:proofErr w:type="spellStart"/>
      <w:r w:rsidRPr="003F55C7">
        <w:rPr>
          <w:sz w:val="28"/>
          <w:szCs w:val="28"/>
        </w:rPr>
        <w:t>existenţa</w:t>
      </w:r>
      <w:proofErr w:type="spellEnd"/>
      <w:r w:rsidRPr="003F55C7">
        <w:rPr>
          <w:sz w:val="28"/>
          <w:szCs w:val="28"/>
        </w:rPr>
        <w:t xml:space="preserve"> între procuror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un </w:t>
      </w:r>
      <w:proofErr w:type="spellStart"/>
      <w:r w:rsidRPr="003F55C7">
        <w:rPr>
          <w:sz w:val="28"/>
          <w:szCs w:val="28"/>
        </w:rPr>
        <w:t>ofiţer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poliţie</w:t>
      </w:r>
      <w:proofErr w:type="spellEnd"/>
      <w:r w:rsidRPr="003F55C7">
        <w:rPr>
          <w:sz w:val="28"/>
          <w:szCs w:val="28"/>
        </w:rPr>
        <w:t xml:space="preserve"> a unui conflict deschis, cunoscut opiniei publice , bazat pe </w:t>
      </w:r>
      <w:proofErr w:type="spellStart"/>
      <w:r w:rsidRPr="003F55C7">
        <w:rPr>
          <w:sz w:val="28"/>
          <w:szCs w:val="28"/>
        </w:rPr>
        <w:t>relaţiile</w:t>
      </w:r>
      <w:proofErr w:type="spellEnd"/>
      <w:r w:rsidRPr="003F55C7">
        <w:rPr>
          <w:sz w:val="28"/>
          <w:szCs w:val="28"/>
        </w:rPr>
        <w:t xml:space="preserve"> extraconjugale dintre </w:t>
      </w:r>
      <w:proofErr w:type="spellStart"/>
      <w:r w:rsidRPr="003F55C7">
        <w:rPr>
          <w:sz w:val="28"/>
          <w:szCs w:val="28"/>
        </w:rPr>
        <w:t>soţia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poliţistului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procuror. Manifestările au constat în:  sesizări anonime formulate de procuror la adresa </w:t>
      </w:r>
      <w:proofErr w:type="spellStart"/>
      <w:r w:rsidRPr="003F55C7">
        <w:rPr>
          <w:sz w:val="28"/>
          <w:szCs w:val="28"/>
        </w:rPr>
        <w:t>poliţistului</w:t>
      </w:r>
      <w:proofErr w:type="spellEnd"/>
      <w:r w:rsidRPr="003F55C7">
        <w:rPr>
          <w:sz w:val="28"/>
          <w:szCs w:val="28"/>
        </w:rPr>
        <w:t xml:space="preserve">, angajarea unei firme de detectivi pentru a-l urmări pe </w:t>
      </w:r>
      <w:proofErr w:type="spellStart"/>
      <w:r w:rsidRPr="003F55C7">
        <w:rPr>
          <w:sz w:val="28"/>
          <w:szCs w:val="28"/>
        </w:rPr>
        <w:t>poliţist</w:t>
      </w:r>
      <w:proofErr w:type="spellEnd"/>
      <w:r w:rsidRPr="003F55C7">
        <w:rPr>
          <w:sz w:val="28"/>
          <w:szCs w:val="28"/>
        </w:rPr>
        <w:t xml:space="preserve">, servirea cu bere a unor </w:t>
      </w:r>
      <w:proofErr w:type="spellStart"/>
      <w:r w:rsidRPr="003F55C7">
        <w:rPr>
          <w:sz w:val="28"/>
          <w:szCs w:val="28"/>
        </w:rPr>
        <w:t>clienţi</w:t>
      </w:r>
      <w:proofErr w:type="spellEnd"/>
      <w:r w:rsidRPr="003F55C7">
        <w:rPr>
          <w:sz w:val="28"/>
          <w:szCs w:val="28"/>
        </w:rPr>
        <w:t xml:space="preserve"> în restaurantul </w:t>
      </w:r>
      <w:proofErr w:type="spellStart"/>
      <w:r w:rsidRPr="003F55C7">
        <w:rPr>
          <w:sz w:val="28"/>
          <w:szCs w:val="28"/>
        </w:rPr>
        <w:t>deţinut</w:t>
      </w:r>
      <w:proofErr w:type="spellEnd"/>
      <w:r w:rsidRPr="003F55C7">
        <w:rPr>
          <w:sz w:val="28"/>
          <w:szCs w:val="28"/>
        </w:rPr>
        <w:t xml:space="preserve"> de amanta sa, solicitările repetate adresate unor lucrători de </w:t>
      </w:r>
      <w:proofErr w:type="spellStart"/>
      <w:r w:rsidRPr="003F55C7">
        <w:rPr>
          <w:sz w:val="28"/>
          <w:szCs w:val="28"/>
        </w:rPr>
        <w:t>poluţie</w:t>
      </w:r>
      <w:proofErr w:type="spellEnd"/>
      <w:r w:rsidRPr="003F55C7">
        <w:rPr>
          <w:sz w:val="28"/>
          <w:szCs w:val="28"/>
        </w:rPr>
        <w:t xml:space="preserve"> de a-i furniza </w:t>
      </w:r>
      <w:proofErr w:type="spellStart"/>
      <w:r w:rsidRPr="003F55C7">
        <w:rPr>
          <w:sz w:val="28"/>
          <w:szCs w:val="28"/>
        </w:rPr>
        <w:t>relaţii</w:t>
      </w:r>
      <w:proofErr w:type="spellEnd"/>
      <w:r w:rsidRPr="003F55C7">
        <w:rPr>
          <w:sz w:val="28"/>
          <w:szCs w:val="28"/>
        </w:rPr>
        <w:t xml:space="preserve"> despre </w:t>
      </w:r>
      <w:proofErr w:type="spellStart"/>
      <w:r w:rsidRPr="003F55C7">
        <w:rPr>
          <w:sz w:val="28"/>
          <w:szCs w:val="28"/>
        </w:rPr>
        <w:t>soţul</w:t>
      </w:r>
      <w:proofErr w:type="spellEnd"/>
      <w:r w:rsidRPr="003F55C7">
        <w:rPr>
          <w:sz w:val="28"/>
          <w:szCs w:val="28"/>
        </w:rPr>
        <w:t xml:space="preserve"> acesteia, vizita efectuată la </w:t>
      </w:r>
      <w:proofErr w:type="spellStart"/>
      <w:r w:rsidRPr="003F55C7">
        <w:rPr>
          <w:sz w:val="28"/>
          <w:szCs w:val="28"/>
        </w:rPr>
        <w:t>Şcoala</w:t>
      </w:r>
      <w:proofErr w:type="spellEnd"/>
      <w:r w:rsidRPr="003F55C7">
        <w:rPr>
          <w:sz w:val="28"/>
          <w:szCs w:val="28"/>
        </w:rPr>
        <w:t xml:space="preserve"> Specială D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încercarea de realizare a unui flagrant în </w:t>
      </w:r>
      <w:proofErr w:type="spellStart"/>
      <w:r w:rsidRPr="003F55C7">
        <w:rPr>
          <w:sz w:val="28"/>
          <w:szCs w:val="28"/>
        </w:rPr>
        <w:t>prezenţa</w:t>
      </w:r>
      <w:proofErr w:type="spellEnd"/>
      <w:r w:rsidRPr="003F55C7">
        <w:rPr>
          <w:sz w:val="28"/>
          <w:szCs w:val="28"/>
        </w:rPr>
        <w:t xml:space="preserve"> unor </w:t>
      </w:r>
      <w:proofErr w:type="spellStart"/>
      <w:r w:rsidRPr="003F55C7">
        <w:rPr>
          <w:sz w:val="28"/>
          <w:szCs w:val="28"/>
        </w:rPr>
        <w:t>reprezentanţi</w:t>
      </w:r>
      <w:proofErr w:type="spellEnd"/>
      <w:r w:rsidRPr="003F55C7">
        <w:rPr>
          <w:sz w:val="28"/>
          <w:szCs w:val="28"/>
        </w:rPr>
        <w:t xml:space="preserve"> mass-media.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4/P din 17 septembrie 2013,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</w:t>
      </w:r>
      <w:r w:rsidRPr="00171B91">
        <w:rPr>
          <w:i/>
          <w:sz w:val="28"/>
          <w:szCs w:val="28"/>
        </w:rPr>
        <w:t>excluderii din magistratură</w:t>
      </w:r>
      <w:r w:rsidRPr="003F55C7"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>Cauza se află în cale de atac.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►Prin Hotărârea nr. </w:t>
      </w:r>
      <w:r>
        <w:rPr>
          <w:b/>
          <w:sz w:val="28"/>
          <w:szCs w:val="28"/>
        </w:rPr>
        <w:t>1</w:t>
      </w:r>
      <w:r w:rsidRPr="00C6054B">
        <w:rPr>
          <w:b/>
          <w:sz w:val="28"/>
          <w:szCs w:val="28"/>
        </w:rPr>
        <w:t>P/</w:t>
      </w:r>
      <w:r>
        <w:rPr>
          <w:b/>
          <w:sz w:val="28"/>
          <w:szCs w:val="28"/>
        </w:rPr>
        <w:t>08</w:t>
      </w:r>
      <w:r w:rsidRPr="00C605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6054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în parte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30.09</w:t>
      </w:r>
      <w:r w:rsidRPr="009E1801">
        <w:rPr>
          <w:sz w:val="28"/>
          <w:szCs w:val="28"/>
        </w:rPr>
        <w:t xml:space="preserve">.2013 </w:t>
      </w:r>
      <w:r>
        <w:rPr>
          <w:sz w:val="28"/>
          <w:szCs w:val="28"/>
        </w:rPr>
        <w:t>împotriva procurorului P.A.</w:t>
      </w:r>
      <w:r w:rsidRPr="009E1801">
        <w:rPr>
          <w:sz w:val="28"/>
          <w:szCs w:val="28"/>
        </w:rPr>
        <w:t>.</w:t>
      </w:r>
      <w:r>
        <w:rPr>
          <w:sz w:val="28"/>
          <w:szCs w:val="28"/>
        </w:rPr>
        <w:t xml:space="preserve"> din cadrul </w:t>
      </w:r>
      <w:r w:rsidRPr="009E1801">
        <w:rPr>
          <w:sz w:val="28"/>
          <w:szCs w:val="28"/>
        </w:rPr>
        <w:t xml:space="preserve">Parchetul de pe lângă </w:t>
      </w:r>
      <w:r>
        <w:rPr>
          <w:sz w:val="28"/>
          <w:szCs w:val="28"/>
        </w:rPr>
        <w:t xml:space="preserve">Judecătoria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>,</w:t>
      </w:r>
      <w:r w:rsidRPr="00A83F5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sub aspectul comiterii abaterii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>a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avertisment. </w:t>
      </w:r>
      <w:r w:rsidRPr="009E1801">
        <w:rPr>
          <w:sz w:val="28"/>
          <w:szCs w:val="28"/>
        </w:rPr>
        <w:t xml:space="preserve">Respinge </w:t>
      </w:r>
      <w:proofErr w:type="spellStart"/>
      <w:r w:rsidRPr="009E1801">
        <w:rPr>
          <w:sz w:val="28"/>
          <w:szCs w:val="28"/>
        </w:rPr>
        <w:t>acţiunea</w:t>
      </w:r>
      <w:proofErr w:type="spellEnd"/>
      <w:r w:rsidRPr="009E1801">
        <w:rPr>
          <w:sz w:val="28"/>
          <w:szCs w:val="28"/>
        </w:rPr>
        <w:t xml:space="preserve"> pentru art.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>h</w:t>
      </w:r>
      <w:r w:rsidRPr="00C6054B">
        <w:rPr>
          <w:sz w:val="28"/>
          <w:szCs w:val="28"/>
        </w:rPr>
        <w:t xml:space="preserve"> </w:t>
      </w:r>
      <w:r>
        <w:rPr>
          <w:sz w:val="28"/>
          <w:szCs w:val="28"/>
        </w:rPr>
        <w:t>din Legea 303/2004, republicată.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………….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 xml:space="preserve">b 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28 mai 2012</w:t>
      </w:r>
      <w:r w:rsidRPr="003F55C7">
        <w:rPr>
          <w:sz w:val="28"/>
          <w:szCs w:val="28"/>
        </w:rPr>
        <w:t xml:space="preserve"> împotriva unui procuror din cadrul Parchetului de pe lângă Judecătoria unui sector din </w:t>
      </w:r>
      <w:proofErr w:type="spellStart"/>
      <w:r w:rsidRPr="003F55C7">
        <w:rPr>
          <w:sz w:val="28"/>
          <w:szCs w:val="28"/>
        </w:rPr>
        <w:t>Bucureşti</w:t>
      </w:r>
      <w:proofErr w:type="spellEnd"/>
      <w:r w:rsidRPr="003F55C7">
        <w:rPr>
          <w:sz w:val="28"/>
          <w:szCs w:val="28"/>
        </w:rPr>
        <w:t xml:space="preserve"> , pentru comiterea </w:t>
      </w:r>
      <w:r>
        <w:rPr>
          <w:sz w:val="28"/>
          <w:szCs w:val="28"/>
        </w:rPr>
        <w:t xml:space="preserve">a 2 </w:t>
      </w:r>
      <w:r w:rsidRPr="003F55C7">
        <w:rPr>
          <w:sz w:val="28"/>
          <w:szCs w:val="28"/>
        </w:rPr>
        <w:t xml:space="preserve">abateri disciplinare prevăzute de </w:t>
      </w:r>
      <w:r w:rsidRPr="006C6D18">
        <w:rPr>
          <w:b/>
          <w:i/>
          <w:sz w:val="28"/>
          <w:szCs w:val="28"/>
        </w:rPr>
        <w:t>art. 99 lit. a</w:t>
      </w:r>
      <w:r>
        <w:rPr>
          <w:b/>
          <w:i/>
          <w:sz w:val="28"/>
          <w:szCs w:val="28"/>
        </w:rPr>
        <w:t xml:space="preserve"> ( </w:t>
      </w:r>
      <w:r>
        <w:rPr>
          <w:sz w:val="28"/>
          <w:szCs w:val="28"/>
        </w:rPr>
        <w:t xml:space="preserve">încălcarea prevederilor referitoare la </w:t>
      </w:r>
      <w:proofErr w:type="spellStart"/>
      <w:r>
        <w:rPr>
          <w:sz w:val="28"/>
          <w:szCs w:val="28"/>
        </w:rPr>
        <w:t>interdicţii</w:t>
      </w:r>
      <w:proofErr w:type="spellEnd"/>
      <w:r>
        <w:rPr>
          <w:sz w:val="28"/>
          <w:szCs w:val="28"/>
        </w:rPr>
        <w:t>)</w:t>
      </w:r>
      <w:r w:rsidRPr="006C6D18">
        <w:rPr>
          <w:b/>
          <w:i/>
          <w:sz w:val="28"/>
          <w:szCs w:val="28"/>
        </w:rPr>
        <w:t xml:space="preserve"> </w:t>
      </w:r>
      <w:proofErr w:type="spellStart"/>
      <w:r w:rsidRPr="006C6D18">
        <w:rPr>
          <w:b/>
          <w:i/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3 abateri</w:t>
      </w:r>
      <w:r w:rsidRPr="005F221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disciplinare prevăzute de </w:t>
      </w:r>
      <w:r w:rsidRPr="006C6D18">
        <w:rPr>
          <w:b/>
          <w:i/>
          <w:sz w:val="28"/>
          <w:szCs w:val="28"/>
        </w:rPr>
        <w:t>art. 99 lit.</w:t>
      </w:r>
      <w:r>
        <w:rPr>
          <w:sz w:val="28"/>
          <w:szCs w:val="28"/>
        </w:rPr>
        <w:t xml:space="preserve"> </w:t>
      </w:r>
      <w:r w:rsidRPr="006C6D18">
        <w:rPr>
          <w:b/>
          <w:i/>
          <w:sz w:val="28"/>
          <w:szCs w:val="28"/>
        </w:rPr>
        <w:t xml:space="preserve"> b</w:t>
      </w:r>
      <w:r w:rsidRPr="003F55C7">
        <w:rPr>
          <w:sz w:val="28"/>
          <w:szCs w:val="28"/>
        </w:rPr>
        <w:t xml:space="preserve"> din Legea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</w:t>
      </w:r>
      <w:r>
        <w:rPr>
          <w:sz w:val="28"/>
          <w:szCs w:val="28"/>
        </w:rPr>
        <w:t xml:space="preserve">, constând în </w:t>
      </w:r>
      <w:proofErr w:type="spellStart"/>
      <w:r>
        <w:rPr>
          <w:sz w:val="28"/>
          <w:szCs w:val="28"/>
        </w:rPr>
        <w:t>intervenţii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  pretinderea sau acceptarea rezolvării  intereselor personale sau ale membrilor familiei ori ale altor  persoane 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sensul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prevăzute de </w:t>
      </w:r>
      <w:r w:rsidRPr="00994C7D">
        <w:rPr>
          <w:i/>
          <w:sz w:val="28"/>
          <w:szCs w:val="28"/>
        </w:rPr>
        <w:t>art. 99 lit. b</w:t>
      </w:r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</w:t>
      </w:r>
      <w:r w:rsidRPr="003F55C7">
        <w:rPr>
          <w:sz w:val="28"/>
          <w:szCs w:val="28"/>
        </w:rPr>
        <w:t xml:space="preserve">, a intervenit pe lângă persoane cu </w:t>
      </w:r>
      <w:proofErr w:type="spellStart"/>
      <w:r w:rsidRPr="003F55C7">
        <w:rPr>
          <w:sz w:val="28"/>
          <w:szCs w:val="28"/>
        </w:rPr>
        <w:t>funcţii</w:t>
      </w:r>
      <w:proofErr w:type="spellEnd"/>
      <w:r w:rsidRPr="003F55C7">
        <w:rPr>
          <w:sz w:val="28"/>
          <w:szCs w:val="28"/>
        </w:rPr>
        <w:t xml:space="preserve"> de conducere din cadrul Jandarmeriei Române, în vederea </w:t>
      </w:r>
      <w:proofErr w:type="spellStart"/>
      <w:r w:rsidRPr="003F55C7">
        <w:rPr>
          <w:sz w:val="28"/>
          <w:szCs w:val="28"/>
        </w:rPr>
        <w:t>menţinerii</w:t>
      </w:r>
      <w:proofErr w:type="spellEnd"/>
      <w:r w:rsidRPr="003F55C7">
        <w:rPr>
          <w:sz w:val="28"/>
          <w:szCs w:val="28"/>
        </w:rPr>
        <w:t xml:space="preserve"> unui </w:t>
      </w:r>
      <w:proofErr w:type="spellStart"/>
      <w:r w:rsidRPr="003F55C7">
        <w:rPr>
          <w:sz w:val="28"/>
          <w:szCs w:val="28"/>
        </w:rPr>
        <w:t>subofiţer</w:t>
      </w:r>
      <w:proofErr w:type="spellEnd"/>
      <w:r w:rsidRPr="003F55C7">
        <w:rPr>
          <w:sz w:val="28"/>
          <w:szCs w:val="28"/>
        </w:rPr>
        <w:t xml:space="preserve"> în cadrul unei </w:t>
      </w:r>
      <w:proofErr w:type="spellStart"/>
      <w:r w:rsidRPr="003F55C7">
        <w:rPr>
          <w:sz w:val="28"/>
          <w:szCs w:val="28"/>
        </w:rPr>
        <w:t>unităţi</w:t>
      </w:r>
      <w:proofErr w:type="spellEnd"/>
      <w:r w:rsidRPr="003F55C7">
        <w:rPr>
          <w:sz w:val="28"/>
          <w:szCs w:val="28"/>
        </w:rPr>
        <w:t xml:space="preserve"> militare de jandarmi, care făcea parte din dispozitivul de pază a sediului parchetului. Tot în luna august 2011, în urma avarierii autoturismului unei persoane fizice, care nu avea asigurare pentru daune, în baza unei </w:t>
      </w:r>
      <w:proofErr w:type="spellStart"/>
      <w:r w:rsidRPr="003F55C7">
        <w:rPr>
          <w:sz w:val="28"/>
          <w:szCs w:val="28"/>
        </w:rPr>
        <w:t>relaţiei</w:t>
      </w:r>
      <w:proofErr w:type="spellEnd"/>
      <w:r w:rsidRPr="003F55C7">
        <w:rPr>
          <w:sz w:val="28"/>
          <w:szCs w:val="28"/>
        </w:rPr>
        <w:t xml:space="preserve"> de afinitate i-a solicitat </w:t>
      </w:r>
      <w:proofErr w:type="spellStart"/>
      <w:r w:rsidRPr="003F55C7">
        <w:rPr>
          <w:sz w:val="28"/>
          <w:szCs w:val="28"/>
        </w:rPr>
        <w:t>şefului</w:t>
      </w:r>
      <w:proofErr w:type="spellEnd"/>
      <w:r w:rsidRPr="003F55C7">
        <w:rPr>
          <w:sz w:val="28"/>
          <w:szCs w:val="28"/>
        </w:rPr>
        <w:t xml:space="preserve"> Serviciului daune din cadrul unei </w:t>
      </w:r>
      <w:proofErr w:type="spellStart"/>
      <w:r w:rsidRPr="003F55C7">
        <w:rPr>
          <w:sz w:val="28"/>
          <w:szCs w:val="28"/>
        </w:rPr>
        <w:t>societăţi</w:t>
      </w:r>
      <w:proofErr w:type="spellEnd"/>
      <w:r w:rsidRPr="003F55C7">
        <w:rPr>
          <w:sz w:val="28"/>
          <w:szCs w:val="28"/>
        </w:rPr>
        <w:t xml:space="preserve"> de asigurări, să efectueze </w:t>
      </w:r>
      <w:proofErr w:type="spellStart"/>
      <w:r w:rsidRPr="003F55C7">
        <w:rPr>
          <w:sz w:val="28"/>
          <w:szCs w:val="28"/>
        </w:rPr>
        <w:t>reparaţiile</w:t>
      </w:r>
      <w:proofErr w:type="spellEnd"/>
      <w:r w:rsidRPr="003F55C7">
        <w:rPr>
          <w:sz w:val="28"/>
          <w:szCs w:val="28"/>
        </w:rPr>
        <w:t xml:space="preserve"> necesare autoturismului, fără a achita contravaloarea acestora, iar în perioada august-septembrie </w:t>
      </w:r>
      <w:smartTag w:uri="urn:schemas-microsoft-com:office:smarttags" w:element="metricconverter">
        <w:smartTagPr>
          <w:attr w:name="ProductID" w:val="2011, a"/>
        </w:smartTagPr>
        <w:r w:rsidRPr="003F55C7">
          <w:rPr>
            <w:sz w:val="28"/>
            <w:szCs w:val="28"/>
          </w:rPr>
          <w:t>2011, a</w:t>
        </w:r>
      </w:smartTag>
      <w:r w:rsidRPr="003F55C7">
        <w:rPr>
          <w:sz w:val="28"/>
          <w:szCs w:val="28"/>
        </w:rPr>
        <w:t xml:space="preserve"> intervenit pe lângă </w:t>
      </w:r>
      <w:proofErr w:type="spellStart"/>
      <w:r w:rsidRPr="003F55C7">
        <w:rPr>
          <w:sz w:val="28"/>
          <w:szCs w:val="28"/>
        </w:rPr>
        <w:t>şeful</w:t>
      </w:r>
      <w:proofErr w:type="spellEnd"/>
      <w:r w:rsidRPr="003F55C7">
        <w:rPr>
          <w:sz w:val="28"/>
          <w:szCs w:val="28"/>
        </w:rPr>
        <w:t xml:space="preserve"> unei </w:t>
      </w:r>
      <w:proofErr w:type="spellStart"/>
      <w:r w:rsidRPr="003F55C7">
        <w:rPr>
          <w:sz w:val="28"/>
          <w:szCs w:val="28"/>
        </w:rPr>
        <w:t>Poliţii</w:t>
      </w:r>
      <w:proofErr w:type="spellEnd"/>
      <w:r w:rsidRPr="003F55C7">
        <w:rPr>
          <w:sz w:val="28"/>
          <w:szCs w:val="28"/>
        </w:rPr>
        <w:t xml:space="preserve"> comunitare, în favoarea vărului său, pentru a fi repartizat  pe un anumit post din cadrul acestei </w:t>
      </w:r>
      <w:proofErr w:type="spellStart"/>
      <w:r w:rsidRPr="003F55C7">
        <w:rPr>
          <w:sz w:val="28"/>
          <w:szCs w:val="28"/>
        </w:rPr>
        <w:t>instituţii</w:t>
      </w:r>
      <w:proofErr w:type="spellEnd"/>
      <w:r w:rsidRPr="003F55C7">
        <w:rPr>
          <w:sz w:val="28"/>
          <w:szCs w:val="28"/>
        </w:rPr>
        <w:t>, cu un anumit programul de lucru.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9/P din 20 decembrie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r>
        <w:rPr>
          <w:sz w:val="28"/>
          <w:szCs w:val="28"/>
        </w:rPr>
        <w:t xml:space="preserve">în parte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pentru comiterea </w:t>
      </w:r>
      <w:r>
        <w:rPr>
          <w:sz w:val="28"/>
          <w:szCs w:val="28"/>
        </w:rPr>
        <w:t xml:space="preserve">celor 2 </w:t>
      </w:r>
      <w:r w:rsidRPr="003F55C7">
        <w:rPr>
          <w:sz w:val="28"/>
          <w:szCs w:val="28"/>
        </w:rPr>
        <w:t xml:space="preserve">abateri disciplinare prevăzute de </w:t>
      </w:r>
      <w:r w:rsidRPr="006C6D18">
        <w:rPr>
          <w:b/>
          <w:i/>
          <w:sz w:val="28"/>
          <w:szCs w:val="28"/>
        </w:rPr>
        <w:t>art. 99 lit. a</w:t>
      </w:r>
      <w:r>
        <w:rPr>
          <w:b/>
          <w:i/>
          <w:sz w:val="28"/>
          <w:szCs w:val="28"/>
        </w:rPr>
        <w:t xml:space="preserve">        ( </w:t>
      </w:r>
      <w:r>
        <w:rPr>
          <w:sz w:val="28"/>
          <w:szCs w:val="28"/>
        </w:rPr>
        <w:t xml:space="preserve">încălcarea prevederilor referitoare la </w:t>
      </w:r>
      <w:proofErr w:type="spellStart"/>
      <w:r>
        <w:rPr>
          <w:sz w:val="28"/>
          <w:szCs w:val="28"/>
        </w:rPr>
        <w:t>interdicţii</w:t>
      </w:r>
      <w:proofErr w:type="spellEnd"/>
      <w:r>
        <w:rPr>
          <w:sz w:val="28"/>
          <w:szCs w:val="28"/>
        </w:rPr>
        <w:t>)</w:t>
      </w:r>
      <w:r w:rsidRPr="00A2632D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</w:t>
      </w:r>
      <w:r>
        <w:rPr>
          <w:sz w:val="28"/>
          <w:szCs w:val="28"/>
        </w:rPr>
        <w:t>nea</w:t>
      </w:r>
      <w:proofErr w:type="spellEnd"/>
      <w:r>
        <w:rPr>
          <w:sz w:val="28"/>
          <w:szCs w:val="28"/>
        </w:rPr>
        <w:t xml:space="preserve"> excluderii din magistratură. Prin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hotărâre a respins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cu privire la cele  3 abateri</w:t>
      </w:r>
      <w:r w:rsidRPr="005F221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disciplinare prevăzute de </w:t>
      </w:r>
      <w:r w:rsidRPr="006C6D18">
        <w:rPr>
          <w:b/>
          <w:i/>
          <w:sz w:val="28"/>
          <w:szCs w:val="28"/>
        </w:rPr>
        <w:t>art. 99 lit.</w:t>
      </w:r>
      <w:r>
        <w:rPr>
          <w:sz w:val="28"/>
          <w:szCs w:val="28"/>
        </w:rPr>
        <w:t xml:space="preserve"> </w:t>
      </w:r>
      <w:r w:rsidRPr="006C6D18">
        <w:rPr>
          <w:b/>
          <w:i/>
          <w:sz w:val="28"/>
          <w:szCs w:val="28"/>
        </w:rPr>
        <w:t xml:space="preserve"> b</w:t>
      </w:r>
      <w:r w:rsidRPr="003F55C7">
        <w:rPr>
          <w:sz w:val="28"/>
          <w:szCs w:val="28"/>
        </w:rPr>
        <w:t xml:space="preserve"> din Legea </w:t>
      </w:r>
      <w:r w:rsidRPr="003F55C7">
        <w:rPr>
          <w:sz w:val="28"/>
          <w:szCs w:val="28"/>
        </w:rPr>
        <w:lastRenderedPageBreak/>
        <w:t xml:space="preserve">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</w:t>
      </w:r>
      <w:r>
        <w:rPr>
          <w:sz w:val="28"/>
          <w:szCs w:val="28"/>
        </w:rPr>
        <w:t xml:space="preserve">, constând în </w:t>
      </w:r>
      <w:proofErr w:type="spellStart"/>
      <w:r>
        <w:rPr>
          <w:sz w:val="28"/>
          <w:szCs w:val="28"/>
        </w:rPr>
        <w:t>intervenţii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  pretinderea sau acceptarea rezolvării  intereselor personale sau ale membrilor familiei ori ale altor  persoane 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Referitor la </w:t>
      </w:r>
      <w:proofErr w:type="spellStart"/>
      <w:r>
        <w:rPr>
          <w:sz w:val="28"/>
          <w:szCs w:val="28"/>
        </w:rPr>
        <w:t>intervenţiile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  pretinderea sau acceptarea rezolvării  intereselor personale sau ale membrilor familiei ori ale altor  persoane 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constatat că faptele </w:t>
      </w:r>
      <w:proofErr w:type="spellStart"/>
      <w:r>
        <w:rPr>
          <w:sz w:val="28"/>
          <w:szCs w:val="28"/>
        </w:rPr>
        <w:t>reţinute</w:t>
      </w:r>
      <w:proofErr w:type="spellEnd"/>
      <w:r>
        <w:rPr>
          <w:sz w:val="28"/>
          <w:szCs w:val="28"/>
        </w:rPr>
        <w:t xml:space="preserve"> în sarcina procurorului nu întrunesc elementele constitutive  ale abaterii disciplinare prevăzute de art. 99 lit. b. 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3F55C7">
        <w:rPr>
          <w:sz w:val="28"/>
          <w:szCs w:val="28"/>
        </w:rPr>
        <w:t xml:space="preserve">Hotărârea a rămas irevocabila prin  decizia nr. 329/27 mai 2013 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care s-a admis  recursul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s-a modificat în parte hotărârea atacată, în sensul că s-a </w:t>
      </w:r>
      <w:r>
        <w:rPr>
          <w:sz w:val="28"/>
          <w:szCs w:val="28"/>
        </w:rPr>
        <w:t>dispus</w:t>
      </w:r>
      <w:r w:rsidRPr="003F55C7">
        <w:rPr>
          <w:sz w:val="28"/>
          <w:szCs w:val="28"/>
        </w:rPr>
        <w:t xml:space="preserve"> înlocui</w:t>
      </w:r>
      <w:r>
        <w:rPr>
          <w:sz w:val="28"/>
          <w:szCs w:val="28"/>
        </w:rPr>
        <w:t>rea</w:t>
      </w:r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sancţiun</w:t>
      </w:r>
      <w:r>
        <w:rPr>
          <w:sz w:val="28"/>
          <w:szCs w:val="28"/>
        </w:rPr>
        <w:t>ii</w:t>
      </w:r>
      <w:proofErr w:type="spellEnd"/>
      <w:r w:rsidRPr="003F55C7">
        <w:rPr>
          <w:sz w:val="28"/>
          <w:szCs w:val="28"/>
        </w:rPr>
        <w:t xml:space="preserve"> disciplinar</w:t>
      </w:r>
      <w:r>
        <w:rPr>
          <w:sz w:val="28"/>
          <w:szCs w:val="28"/>
        </w:rPr>
        <w:t>e</w:t>
      </w:r>
      <w:r w:rsidRPr="003F55C7">
        <w:rPr>
          <w:sz w:val="28"/>
          <w:szCs w:val="28"/>
        </w:rPr>
        <w:t xml:space="preserve"> a excluderii din magistratura, cu cea a mutării disciplinare pe o perioadă de 3 luni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Judecatoria O.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c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d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9 iunie 2011</w:t>
      </w:r>
      <w:r w:rsidRPr="003F55C7">
        <w:rPr>
          <w:sz w:val="28"/>
          <w:szCs w:val="28"/>
        </w:rPr>
        <w:t xml:space="preserve"> împotriva unui procuror din cadrul Parchetului de pe lângă Tribunalul O. sub aspectul comiterii abaterii disciplinare prevăzute de </w:t>
      </w:r>
      <w:r w:rsidRPr="00BC0BB0">
        <w:rPr>
          <w:b/>
          <w:i/>
          <w:sz w:val="28"/>
          <w:szCs w:val="28"/>
        </w:rPr>
        <w:t xml:space="preserve">art. 99 lit. d </w:t>
      </w:r>
      <w:proofErr w:type="spellStart"/>
      <w:r w:rsidRPr="00BC0BB0">
        <w:rPr>
          <w:b/>
          <w:i/>
          <w:sz w:val="28"/>
          <w:szCs w:val="28"/>
        </w:rPr>
        <w:t>şi</w:t>
      </w:r>
      <w:proofErr w:type="spellEnd"/>
      <w:r w:rsidRPr="00BC0BB0">
        <w:rPr>
          <w:b/>
          <w:i/>
          <w:sz w:val="28"/>
          <w:szCs w:val="28"/>
        </w:rPr>
        <w:t xml:space="preserve"> h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</w:t>
      </w:r>
      <w:r>
        <w:rPr>
          <w:sz w:val="28"/>
          <w:szCs w:val="28"/>
        </w:rPr>
        <w:t>republicată.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Referitor la nerespectarea </w:t>
      </w:r>
      <w:proofErr w:type="spellStart"/>
      <w:r>
        <w:rPr>
          <w:sz w:val="28"/>
          <w:szCs w:val="28"/>
        </w:rPr>
        <w:t>confidenţialităţii</w:t>
      </w:r>
      <w:proofErr w:type="spellEnd"/>
      <w:r>
        <w:rPr>
          <w:sz w:val="28"/>
          <w:szCs w:val="28"/>
        </w:rPr>
        <w:t xml:space="preserve">  lucrărilor care au acest caracter în sensul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 99 lit. d s</w:t>
      </w:r>
      <w:r w:rsidRPr="003F55C7">
        <w:rPr>
          <w:sz w:val="28"/>
          <w:szCs w:val="28"/>
        </w:rPr>
        <w:t xml:space="preserve">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 </w:t>
      </w:r>
      <w:r>
        <w:rPr>
          <w:sz w:val="28"/>
          <w:szCs w:val="28"/>
        </w:rPr>
        <w:t xml:space="preserve">procurorul, în exercitarea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de serviciu a adus la </w:t>
      </w:r>
      <w:proofErr w:type="spellStart"/>
      <w:r>
        <w:rPr>
          <w:sz w:val="28"/>
          <w:szCs w:val="28"/>
        </w:rPr>
        <w:t>cunoştinţa</w:t>
      </w:r>
      <w:proofErr w:type="spellEnd"/>
      <w:r>
        <w:rPr>
          <w:sz w:val="28"/>
          <w:szCs w:val="28"/>
        </w:rPr>
        <w:t xml:space="preserve"> unor persoane neautorizate ( a furnizat presei) aspecte care rezultau din punerea în aplicare a </w:t>
      </w:r>
      <w:r>
        <w:rPr>
          <w:sz w:val="28"/>
          <w:szCs w:val="28"/>
        </w:rPr>
        <w:lastRenderedPageBreak/>
        <w:t xml:space="preserve">unor </w:t>
      </w:r>
      <w:proofErr w:type="spellStart"/>
      <w:r>
        <w:rPr>
          <w:sz w:val="28"/>
          <w:szCs w:val="28"/>
        </w:rPr>
        <w:t>autorizaţii</w:t>
      </w:r>
      <w:proofErr w:type="spellEnd"/>
      <w:r>
        <w:rPr>
          <w:sz w:val="28"/>
          <w:szCs w:val="28"/>
        </w:rPr>
        <w:t xml:space="preserve"> de interceptare  care prin natura lor  implicau păstrarea </w:t>
      </w:r>
      <w:proofErr w:type="spellStart"/>
      <w:r>
        <w:rPr>
          <w:sz w:val="28"/>
          <w:szCs w:val="28"/>
        </w:rPr>
        <w:t>confidenţialităţii</w:t>
      </w:r>
      <w:proofErr w:type="spellEnd"/>
      <w:r>
        <w:rPr>
          <w:sz w:val="28"/>
          <w:szCs w:val="28"/>
        </w:rPr>
        <w:t xml:space="preserve"> datelor rezultate </w:t>
      </w:r>
      <w:r w:rsidRPr="003F55C7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1/P din 8 februarie 2012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 mutării disciplinare pentru o perioadă de 3 luni la altă unitate de parchet</w:t>
      </w:r>
      <w:r>
        <w:rPr>
          <w:sz w:val="28"/>
          <w:szCs w:val="28"/>
        </w:rPr>
        <w:t xml:space="preserve"> pentru comiterea celor două abateri disciplinare</w:t>
      </w:r>
      <w:r w:rsidRPr="003F55C7"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, referitor la abaterea prevăzută de art. 99 lit. d că  interceptarea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înregistrarea audio </w:t>
      </w:r>
      <w:proofErr w:type="spellStart"/>
      <w:r>
        <w:rPr>
          <w:sz w:val="28"/>
          <w:szCs w:val="28"/>
        </w:rPr>
        <w:t>aşa</w:t>
      </w:r>
      <w:proofErr w:type="spellEnd"/>
      <w:r>
        <w:rPr>
          <w:sz w:val="28"/>
          <w:szCs w:val="28"/>
        </w:rPr>
        <w:t xml:space="preserve"> cum este reglementată în Codul de procedură penală reprezintă un procedeu probatoriu care se utilizează în </w:t>
      </w:r>
      <w:proofErr w:type="spellStart"/>
      <w:r>
        <w:rPr>
          <w:sz w:val="28"/>
          <w:szCs w:val="28"/>
        </w:rPr>
        <w:t>condiţii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confidenţialitate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faţă</w:t>
      </w:r>
      <w:proofErr w:type="spellEnd"/>
      <w:r>
        <w:rPr>
          <w:sz w:val="28"/>
          <w:szCs w:val="28"/>
        </w:rPr>
        <w:t xml:space="preserve"> de persoanele vizate, deoarece în caz contrar ar  deveni ineficace. Prin urmare, </w:t>
      </w:r>
      <w:proofErr w:type="spellStart"/>
      <w:r>
        <w:rPr>
          <w:sz w:val="28"/>
          <w:szCs w:val="28"/>
        </w:rPr>
        <w:t>informaţiile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obţinute</w:t>
      </w:r>
      <w:proofErr w:type="spellEnd"/>
      <w:r>
        <w:rPr>
          <w:sz w:val="28"/>
          <w:szCs w:val="28"/>
        </w:rPr>
        <w:t xml:space="preserve"> au un caracter </w:t>
      </w:r>
      <w:proofErr w:type="spellStart"/>
      <w:r>
        <w:rPr>
          <w:sz w:val="28"/>
          <w:szCs w:val="28"/>
        </w:rPr>
        <w:t>confidenţial</w:t>
      </w:r>
      <w:proofErr w:type="spellEnd"/>
      <w:r>
        <w:rPr>
          <w:sz w:val="28"/>
          <w:szCs w:val="28"/>
        </w:rPr>
        <w:t xml:space="preserve"> iar folosirea acestor procedee este supusă regulilor de secretizare a </w:t>
      </w:r>
      <w:proofErr w:type="spellStart"/>
      <w:r>
        <w:rPr>
          <w:sz w:val="28"/>
          <w:szCs w:val="28"/>
        </w:rPr>
        <w:t>activităţilor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. Caracterul </w:t>
      </w:r>
      <w:proofErr w:type="spellStart"/>
      <w:r>
        <w:rPr>
          <w:sz w:val="28"/>
          <w:szCs w:val="28"/>
        </w:rPr>
        <w:t>confidenţial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furnizate de procuror mass-mediei cu referire la aspecte </w:t>
      </w:r>
      <w:proofErr w:type="spellStart"/>
      <w:r>
        <w:rPr>
          <w:sz w:val="28"/>
          <w:szCs w:val="28"/>
        </w:rPr>
        <w:t>esenţiale</w:t>
      </w:r>
      <w:proofErr w:type="spellEnd"/>
      <w:r>
        <w:rPr>
          <w:sz w:val="28"/>
          <w:szCs w:val="28"/>
        </w:rPr>
        <w:t xml:space="preserve"> ce </w:t>
      </w:r>
      <w:proofErr w:type="spellStart"/>
      <w:r>
        <w:rPr>
          <w:sz w:val="28"/>
          <w:szCs w:val="28"/>
        </w:rPr>
        <w:t>ţineau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dosarelor penale  aflate pe rolul Parchetului de pe lângă Tribunalul O. privind pe învinuitul SA este  dat de faptul că acestea nu fuseseră încă materializate într-un proces verbal de redare rezumativă care poate constitui mijloc de probă, conform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 91 ind. 2 alin. 3  Cod procedură penală, activitate care s-a realizat ulterior furnizării </w:t>
      </w:r>
      <w:proofErr w:type="spellStart"/>
      <w:r>
        <w:rPr>
          <w:sz w:val="28"/>
          <w:szCs w:val="28"/>
        </w:rPr>
        <w:t>informaţiilor</w:t>
      </w:r>
      <w:proofErr w:type="spellEnd"/>
      <w:r>
        <w:rPr>
          <w:sz w:val="28"/>
          <w:szCs w:val="28"/>
        </w:rPr>
        <w:t xml:space="preserve"> în mass-media.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Hotărârea a rămas irevocabilă </w:t>
      </w:r>
      <w:r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prin decizia nr. 1/14.01.2013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care s-a respins recursul</w:t>
      </w:r>
      <w:r>
        <w:rPr>
          <w:sz w:val="28"/>
          <w:szCs w:val="28"/>
        </w:rPr>
        <w:t xml:space="preserve"> procurorului</w:t>
      </w:r>
      <w:r w:rsidRPr="003F55C7">
        <w:rPr>
          <w:sz w:val="28"/>
          <w:szCs w:val="28"/>
        </w:rPr>
        <w:t>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e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f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10 mai 2012</w:t>
      </w:r>
      <w:r w:rsidRPr="003F55C7">
        <w:rPr>
          <w:sz w:val="28"/>
          <w:szCs w:val="28"/>
        </w:rPr>
        <w:t xml:space="preserve"> împotriva unui procuror de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Înalta Curte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cu privire la comiterea abaterilor disciplinare prevăzute de art. </w:t>
      </w:r>
      <w:r w:rsidRPr="006C6D18">
        <w:rPr>
          <w:b/>
          <w:i/>
          <w:sz w:val="28"/>
          <w:szCs w:val="28"/>
        </w:rPr>
        <w:t xml:space="preserve">99 lit. a </w:t>
      </w:r>
      <w:proofErr w:type="spellStart"/>
      <w:r w:rsidRPr="006C6D18">
        <w:rPr>
          <w:b/>
          <w:i/>
          <w:sz w:val="28"/>
          <w:szCs w:val="28"/>
        </w:rPr>
        <w:t>şi</w:t>
      </w:r>
      <w:proofErr w:type="spellEnd"/>
      <w:r w:rsidRPr="006C6D18">
        <w:rPr>
          <w:b/>
          <w:i/>
          <w:sz w:val="28"/>
          <w:szCs w:val="28"/>
        </w:rPr>
        <w:t xml:space="preserve"> f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 prin Legea nr. 24/2012. 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că </w:t>
      </w:r>
      <w:r>
        <w:rPr>
          <w:sz w:val="28"/>
          <w:szCs w:val="28"/>
        </w:rPr>
        <w:t xml:space="preserve"> trimiterea la presă  a unei scrisori semnate de solidarizare cu un  magistrat a cărui conduită  trebuia să o verifice a adus atingere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. De asemenea,  neprezentându-se la </w:t>
      </w:r>
      <w:proofErr w:type="spellStart"/>
      <w:r>
        <w:rPr>
          <w:sz w:val="28"/>
          <w:szCs w:val="28"/>
        </w:rPr>
        <w:t>unităţile</w:t>
      </w:r>
      <w:proofErr w:type="spellEnd"/>
      <w:r>
        <w:rPr>
          <w:sz w:val="28"/>
          <w:szCs w:val="28"/>
        </w:rPr>
        <w:t xml:space="preserve"> de parchet pentru efectuarea verificărilor necesare </w:t>
      </w:r>
      <w:proofErr w:type="spellStart"/>
      <w:r>
        <w:rPr>
          <w:sz w:val="28"/>
          <w:szCs w:val="28"/>
        </w:rPr>
        <w:t>soluţionării</w:t>
      </w:r>
      <w:proofErr w:type="spellEnd"/>
      <w:r>
        <w:rPr>
          <w:sz w:val="28"/>
          <w:szCs w:val="28"/>
        </w:rPr>
        <w:t xml:space="preserve"> unei lucrări repartizate a fost apreciată ca un</w:t>
      </w:r>
      <w:r w:rsidRPr="003F55C7">
        <w:rPr>
          <w:sz w:val="28"/>
          <w:szCs w:val="28"/>
        </w:rPr>
        <w:t xml:space="preserve">  refuz nejustificat </w:t>
      </w:r>
      <w:r>
        <w:rPr>
          <w:sz w:val="28"/>
          <w:szCs w:val="28"/>
        </w:rPr>
        <w:t xml:space="preserve">de a </w:t>
      </w:r>
      <w:r w:rsidRPr="003F55C7">
        <w:rPr>
          <w:sz w:val="28"/>
          <w:szCs w:val="28"/>
        </w:rPr>
        <w:t xml:space="preserve"> îndeplin</w:t>
      </w:r>
      <w:r>
        <w:rPr>
          <w:sz w:val="28"/>
          <w:szCs w:val="28"/>
        </w:rPr>
        <w:t>i</w:t>
      </w:r>
      <w:r w:rsidRPr="003F55C7">
        <w:rPr>
          <w:sz w:val="28"/>
          <w:szCs w:val="28"/>
        </w:rPr>
        <w:t xml:space="preserve"> o îndatorire de serviciu.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 nr. 8/P din 10 octombrie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în parte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constând în avertisment pentru </w:t>
      </w:r>
      <w:proofErr w:type="spellStart"/>
      <w:r w:rsidRPr="003F55C7">
        <w:rPr>
          <w:sz w:val="28"/>
          <w:szCs w:val="28"/>
        </w:rPr>
        <w:t>săvârşirea</w:t>
      </w:r>
      <w:proofErr w:type="spellEnd"/>
      <w:r w:rsidRPr="003F55C7">
        <w:rPr>
          <w:sz w:val="28"/>
          <w:szCs w:val="28"/>
        </w:rPr>
        <w:t xml:space="preserve"> abaterii disciplinare prevăzută de art. 99 lit. f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 prin Legea nr. 24/2012.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Referitor la abaterea prevăzută de art. 99 lit. f din </w:t>
      </w:r>
      <w:proofErr w:type="spellStart"/>
      <w:r>
        <w:rPr>
          <w:sz w:val="28"/>
          <w:szCs w:val="28"/>
        </w:rPr>
        <w:t>aceeaşi</w:t>
      </w:r>
      <w:proofErr w:type="spellEnd"/>
      <w:r>
        <w:rPr>
          <w:sz w:val="28"/>
          <w:szCs w:val="28"/>
        </w:rPr>
        <w:t xml:space="preserve"> lege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apreciat că  sunt întrunite elementele constitutive ale acesteia deoarece fiind desemnat să efectueze verificări împreună cu alt coleg, în vederea </w:t>
      </w:r>
      <w:proofErr w:type="spellStart"/>
      <w:r>
        <w:rPr>
          <w:sz w:val="28"/>
          <w:szCs w:val="28"/>
        </w:rPr>
        <w:t>soluţionării</w:t>
      </w:r>
      <w:proofErr w:type="spellEnd"/>
      <w:r>
        <w:rPr>
          <w:sz w:val="28"/>
          <w:szCs w:val="28"/>
        </w:rPr>
        <w:t xml:space="preserve"> a două lucrări, procurorul, contrar </w:t>
      </w:r>
      <w:proofErr w:type="spellStart"/>
      <w:r>
        <w:rPr>
          <w:sz w:val="28"/>
          <w:szCs w:val="28"/>
        </w:rPr>
        <w:t>obligaţiilor</w:t>
      </w:r>
      <w:proofErr w:type="spellEnd"/>
      <w:r>
        <w:rPr>
          <w:sz w:val="28"/>
          <w:szCs w:val="28"/>
        </w:rPr>
        <w:t xml:space="preserve"> ce-i reveneau nu a  efectuat nicio verificare, invocând  probleme de ordin personal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medical, ce nu au fost dovedite.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 w:rsidRPr="003F55C7">
        <w:rPr>
          <w:sz w:val="28"/>
          <w:szCs w:val="28"/>
        </w:rPr>
        <w:t xml:space="preserve">Împotriva  acestei hotărâri procurorul a declarat recurs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prin decizia nr. 4 din 14.01.2013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s-a respins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disciplinară.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g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►Prin Hotărârea nr. </w:t>
      </w:r>
      <w:r w:rsidRPr="00C6054B">
        <w:rPr>
          <w:b/>
          <w:sz w:val="28"/>
          <w:szCs w:val="28"/>
        </w:rPr>
        <w:t>7 P/16.12.2013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în parte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</w:t>
      </w:r>
      <w:r w:rsidRPr="009E1801">
        <w:rPr>
          <w:sz w:val="28"/>
          <w:szCs w:val="28"/>
        </w:rPr>
        <w:t xml:space="preserve">07.08.2013 </w:t>
      </w:r>
      <w:r>
        <w:rPr>
          <w:sz w:val="28"/>
          <w:szCs w:val="28"/>
        </w:rPr>
        <w:t xml:space="preserve">împotriva procurorului </w:t>
      </w:r>
      <w:r w:rsidRPr="009E1801">
        <w:rPr>
          <w:sz w:val="28"/>
          <w:szCs w:val="28"/>
        </w:rPr>
        <w:t>B.L.</w:t>
      </w:r>
      <w:r>
        <w:rPr>
          <w:sz w:val="28"/>
          <w:szCs w:val="28"/>
        </w:rPr>
        <w:t xml:space="preserve"> din cadrul </w:t>
      </w:r>
      <w:r w:rsidRPr="009E1801">
        <w:rPr>
          <w:sz w:val="28"/>
          <w:szCs w:val="28"/>
        </w:rPr>
        <w:t>Parchetul de pe lângă Înal</w:t>
      </w:r>
      <w:r>
        <w:rPr>
          <w:sz w:val="28"/>
          <w:szCs w:val="28"/>
        </w:rPr>
        <w:t xml:space="preserve">ta Curte de </w:t>
      </w:r>
      <w:proofErr w:type="spellStart"/>
      <w:r>
        <w:rPr>
          <w:sz w:val="28"/>
          <w:szCs w:val="28"/>
        </w:rPr>
        <w:t>Casaţie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Justiţie</w:t>
      </w:r>
      <w:proofErr w:type="spellEnd"/>
      <w:r>
        <w:rPr>
          <w:sz w:val="28"/>
          <w:szCs w:val="28"/>
        </w:rPr>
        <w:t>, D.I.I.C.O.T.,</w:t>
      </w:r>
      <w:r w:rsidRPr="00A83F5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sub aspectul comiterii abaterii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>99 lit. g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avertisment. </w:t>
      </w:r>
      <w:r w:rsidRPr="009E1801">
        <w:rPr>
          <w:sz w:val="28"/>
          <w:szCs w:val="28"/>
        </w:rPr>
        <w:t xml:space="preserve">Respinge </w:t>
      </w:r>
      <w:proofErr w:type="spellStart"/>
      <w:r w:rsidRPr="009E1801">
        <w:rPr>
          <w:sz w:val="28"/>
          <w:szCs w:val="28"/>
        </w:rPr>
        <w:t>acţiunea</w:t>
      </w:r>
      <w:proofErr w:type="spellEnd"/>
      <w:r w:rsidRPr="009E1801">
        <w:rPr>
          <w:sz w:val="28"/>
          <w:szCs w:val="28"/>
        </w:rPr>
        <w:t xml:space="preserve"> pentru art. </w:t>
      </w:r>
      <w:r w:rsidRPr="00C6054B">
        <w:rPr>
          <w:b/>
          <w:sz w:val="28"/>
          <w:szCs w:val="28"/>
        </w:rPr>
        <w:t>99 lit. t</w:t>
      </w:r>
      <w:r w:rsidRPr="00C6054B">
        <w:rPr>
          <w:sz w:val="28"/>
          <w:szCs w:val="28"/>
        </w:rPr>
        <w:t xml:space="preserve"> </w:t>
      </w:r>
      <w:r>
        <w:rPr>
          <w:sz w:val="28"/>
          <w:szCs w:val="28"/>
        </w:rPr>
        <w:t>din Legea 303/2004, republicată.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 xml:space="preserve">S-a </w:t>
      </w:r>
      <w:proofErr w:type="spellStart"/>
      <w:r w:rsidRPr="009E1801">
        <w:rPr>
          <w:sz w:val="28"/>
          <w:szCs w:val="28"/>
        </w:rPr>
        <w:t>reţinut</w:t>
      </w:r>
      <w:proofErr w:type="spellEnd"/>
      <w:r w:rsidRPr="009E1801">
        <w:rPr>
          <w:sz w:val="28"/>
          <w:szCs w:val="28"/>
        </w:rPr>
        <w:t xml:space="preserve"> în sarcina unui procuror faptul că la data de 26 decembrie 2012, după ce a primit plângerea, cu încălcarea pct. 2 lit. e din  </w:t>
      </w:r>
      <w:proofErr w:type="spellStart"/>
      <w:r w:rsidRPr="009E1801">
        <w:rPr>
          <w:sz w:val="28"/>
          <w:szCs w:val="28"/>
        </w:rPr>
        <w:t>dispoziţia</w:t>
      </w:r>
      <w:proofErr w:type="spellEnd"/>
      <w:r w:rsidRPr="009E1801">
        <w:rPr>
          <w:sz w:val="28"/>
          <w:szCs w:val="28"/>
        </w:rPr>
        <w:t xml:space="preserve"> nr. 1600/D/I/5/1.10.2012, a prezentat procurorului </w:t>
      </w:r>
      <w:proofErr w:type="spellStart"/>
      <w:r w:rsidRPr="009E1801">
        <w:rPr>
          <w:sz w:val="28"/>
          <w:szCs w:val="28"/>
        </w:rPr>
        <w:t>şef</w:t>
      </w:r>
      <w:proofErr w:type="spellEnd"/>
      <w:r w:rsidRPr="009E1801">
        <w:rPr>
          <w:sz w:val="28"/>
          <w:szCs w:val="28"/>
        </w:rPr>
        <w:t xml:space="preserve"> serviciu o </w:t>
      </w:r>
      <w:proofErr w:type="spellStart"/>
      <w:r w:rsidRPr="009E1801">
        <w:rPr>
          <w:sz w:val="28"/>
          <w:szCs w:val="28"/>
        </w:rPr>
        <w:t>situaţie</w:t>
      </w:r>
      <w:proofErr w:type="spellEnd"/>
      <w:r w:rsidRPr="009E1801">
        <w:rPr>
          <w:sz w:val="28"/>
          <w:szCs w:val="28"/>
        </w:rPr>
        <w:t xml:space="preserve"> nereală (respectiv că se afla la serviciu, în exercitarea unor </w:t>
      </w:r>
      <w:proofErr w:type="spellStart"/>
      <w:r w:rsidRPr="009E1801">
        <w:rPr>
          <w:sz w:val="28"/>
          <w:szCs w:val="28"/>
        </w:rPr>
        <w:t>atribuţii</w:t>
      </w:r>
      <w:proofErr w:type="spellEnd"/>
      <w:r w:rsidRPr="009E1801">
        <w:rPr>
          <w:sz w:val="28"/>
          <w:szCs w:val="28"/>
        </w:rPr>
        <w:t xml:space="preserve"> specifice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2 persoane au venit </w:t>
      </w:r>
      <w:smartTag w:uri="urn:schemas-microsoft-com:office:smarttags" w:element="PersonName">
        <w:smartTagPr>
          <w:attr w:name="ProductID" w:val="la Craiova"/>
        </w:smartTagPr>
        <w:r w:rsidRPr="009E1801">
          <w:rPr>
            <w:sz w:val="28"/>
            <w:szCs w:val="28"/>
          </w:rPr>
          <w:t>la Craiova</w:t>
        </w:r>
      </w:smartTag>
      <w:r w:rsidRPr="009E1801">
        <w:rPr>
          <w:sz w:val="28"/>
          <w:szCs w:val="28"/>
        </w:rPr>
        <w:t xml:space="preserve">, de </w:t>
      </w:r>
      <w:smartTag w:uri="urn:schemas-microsoft-com:office:smarttags" w:element="PersonName">
        <w:smartTagPr>
          <w:attr w:name="ProductID" w:val="la Slatina"/>
        </w:smartTagPr>
        <w:r w:rsidRPr="009E1801">
          <w:rPr>
            <w:sz w:val="28"/>
            <w:szCs w:val="28"/>
          </w:rPr>
          <w:t>la Slatina</w:t>
        </w:r>
      </w:smartTag>
      <w:r w:rsidRPr="009E1801">
        <w:rPr>
          <w:sz w:val="28"/>
          <w:szCs w:val="28"/>
        </w:rPr>
        <w:t xml:space="preserve">, pentru a reclama o faptă de </w:t>
      </w:r>
      <w:proofErr w:type="spellStart"/>
      <w:r w:rsidRPr="009E1801">
        <w:rPr>
          <w:sz w:val="28"/>
          <w:szCs w:val="28"/>
        </w:rPr>
        <w:t>competenţa</w:t>
      </w:r>
      <w:proofErr w:type="spellEnd"/>
      <w:r w:rsidRPr="009E1801">
        <w:rPr>
          <w:sz w:val="28"/>
          <w:szCs w:val="28"/>
        </w:rPr>
        <w:t xml:space="preserve"> DIICOT - exploatare sexuală în care sunt </w:t>
      </w:r>
      <w:proofErr w:type="spellStart"/>
      <w:r w:rsidRPr="009E1801">
        <w:rPr>
          <w:sz w:val="28"/>
          <w:szCs w:val="28"/>
        </w:rPr>
        <w:t>implicaţi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poliţişti</w:t>
      </w:r>
      <w:proofErr w:type="spellEnd"/>
      <w:r w:rsidRPr="009E1801">
        <w:rPr>
          <w:sz w:val="28"/>
          <w:szCs w:val="28"/>
        </w:rPr>
        <w:t xml:space="preserve">), cu scopul vădit de a eluda </w:t>
      </w:r>
      <w:proofErr w:type="spellStart"/>
      <w:r w:rsidRPr="009E1801">
        <w:rPr>
          <w:sz w:val="28"/>
          <w:szCs w:val="28"/>
        </w:rPr>
        <w:t>dispoziţia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menţionată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în </w:t>
      </w:r>
      <w:proofErr w:type="spellStart"/>
      <w:r w:rsidRPr="009E1801">
        <w:rPr>
          <w:sz w:val="28"/>
          <w:szCs w:val="28"/>
        </w:rPr>
        <w:t>acelaşi</w:t>
      </w:r>
      <w:proofErr w:type="spellEnd"/>
      <w:r w:rsidRPr="009E1801">
        <w:rPr>
          <w:sz w:val="28"/>
          <w:szCs w:val="28"/>
        </w:rPr>
        <w:t xml:space="preserve"> timp, de a -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repartiza </w:t>
      </w:r>
      <w:proofErr w:type="spellStart"/>
      <w:r w:rsidRPr="009E1801">
        <w:rPr>
          <w:sz w:val="28"/>
          <w:szCs w:val="28"/>
        </w:rPr>
        <w:t>sieşi</w:t>
      </w:r>
      <w:proofErr w:type="spellEnd"/>
      <w:r w:rsidRPr="009E1801">
        <w:rPr>
          <w:sz w:val="28"/>
          <w:szCs w:val="28"/>
        </w:rPr>
        <w:t xml:space="preserve"> plângerea, cu </w:t>
      </w:r>
      <w:proofErr w:type="spellStart"/>
      <w:r w:rsidRPr="009E1801">
        <w:rPr>
          <w:sz w:val="28"/>
          <w:szCs w:val="28"/>
        </w:rPr>
        <w:t>intenţia</w:t>
      </w:r>
      <w:proofErr w:type="spellEnd"/>
      <w:r w:rsidRPr="009E1801">
        <w:rPr>
          <w:sz w:val="28"/>
          <w:szCs w:val="28"/>
        </w:rPr>
        <w:t xml:space="preserve"> procurorului de a manipula legea în mod </w:t>
      </w:r>
      <w:proofErr w:type="spellStart"/>
      <w:r w:rsidRPr="009E1801">
        <w:rPr>
          <w:sz w:val="28"/>
          <w:szCs w:val="28"/>
        </w:rPr>
        <w:t>conştient</w:t>
      </w:r>
      <w:proofErr w:type="spellEnd"/>
      <w:r w:rsidRPr="009E1801">
        <w:rPr>
          <w:sz w:val="28"/>
          <w:szCs w:val="28"/>
        </w:rPr>
        <w:t xml:space="preserve">, urmată de o vătămare a intereselor uneia din </w:t>
      </w:r>
      <w:proofErr w:type="spellStart"/>
      <w:r w:rsidRPr="009E1801">
        <w:rPr>
          <w:sz w:val="28"/>
          <w:szCs w:val="28"/>
        </w:rPr>
        <w:t>părţile</w:t>
      </w:r>
      <w:proofErr w:type="spellEnd"/>
      <w:r w:rsidRPr="009E1801">
        <w:rPr>
          <w:sz w:val="28"/>
          <w:szCs w:val="28"/>
        </w:rPr>
        <w:t xml:space="preserve"> implicate în proces</w:t>
      </w:r>
      <w:r>
        <w:rPr>
          <w:sz w:val="28"/>
          <w:szCs w:val="28"/>
        </w:rPr>
        <w:t>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>În curs de redactare</w:t>
      </w:r>
      <w:r>
        <w:rPr>
          <w:sz w:val="28"/>
          <w:szCs w:val="28"/>
        </w:rPr>
        <w:t>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h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  <w:r w:rsidRPr="00E1219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9 iunie 2011</w:t>
      </w:r>
      <w:r w:rsidRPr="003F55C7">
        <w:rPr>
          <w:sz w:val="28"/>
          <w:szCs w:val="28"/>
        </w:rPr>
        <w:t xml:space="preserve"> împotriva unui procuror din cadrul Parchetului de pe lângă Tribunalul O. sub aspectul comiterii abaterii disciplinare prevăzute de </w:t>
      </w:r>
      <w:r w:rsidRPr="00BC0BB0">
        <w:rPr>
          <w:b/>
          <w:i/>
          <w:sz w:val="28"/>
          <w:szCs w:val="28"/>
        </w:rPr>
        <w:t xml:space="preserve">art. 99 lit. d </w:t>
      </w:r>
      <w:proofErr w:type="spellStart"/>
      <w:r w:rsidRPr="00BC0BB0">
        <w:rPr>
          <w:b/>
          <w:i/>
          <w:sz w:val="28"/>
          <w:szCs w:val="28"/>
        </w:rPr>
        <w:t>şi</w:t>
      </w:r>
      <w:proofErr w:type="spellEnd"/>
      <w:r w:rsidRPr="00BC0BB0">
        <w:rPr>
          <w:b/>
          <w:i/>
          <w:sz w:val="28"/>
          <w:szCs w:val="28"/>
        </w:rPr>
        <w:t xml:space="preserve"> h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</w:t>
      </w:r>
      <w:r>
        <w:rPr>
          <w:sz w:val="28"/>
          <w:szCs w:val="28"/>
        </w:rPr>
        <w:t>republicată.</w:t>
      </w:r>
    </w:p>
    <w:p w:rsidR="00E916AE" w:rsidRPr="003F55C7" w:rsidRDefault="00E916AE" w:rsidP="00E916AE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Cu privire la abaterea</w:t>
      </w:r>
      <w:r w:rsidRPr="00CF5D90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disciplinar</w:t>
      </w:r>
      <w:r>
        <w:rPr>
          <w:sz w:val="28"/>
          <w:szCs w:val="28"/>
        </w:rPr>
        <w:t>ă</w:t>
      </w:r>
      <w:r w:rsidRPr="003F55C7">
        <w:rPr>
          <w:sz w:val="28"/>
          <w:szCs w:val="28"/>
        </w:rPr>
        <w:t xml:space="preserve"> prevăzut</w:t>
      </w:r>
      <w:r>
        <w:rPr>
          <w:sz w:val="28"/>
          <w:szCs w:val="28"/>
        </w:rPr>
        <w:t>ă</w:t>
      </w:r>
      <w:r w:rsidRPr="003F55C7">
        <w:rPr>
          <w:sz w:val="28"/>
          <w:szCs w:val="28"/>
        </w:rPr>
        <w:t xml:space="preserve"> de art. 99 lit. h din Legea nr. 303/2004 </w:t>
      </w:r>
      <w:r>
        <w:rPr>
          <w:sz w:val="28"/>
          <w:szCs w:val="28"/>
        </w:rPr>
        <w:t xml:space="preserve">respectiv exercitarea </w:t>
      </w:r>
      <w:proofErr w:type="spellStart"/>
      <w:r>
        <w:rPr>
          <w:sz w:val="28"/>
          <w:szCs w:val="28"/>
        </w:rPr>
        <w:t>funcţiei</w:t>
      </w:r>
      <w:proofErr w:type="spellEnd"/>
      <w:r>
        <w:rPr>
          <w:sz w:val="28"/>
          <w:szCs w:val="28"/>
        </w:rPr>
        <w:t xml:space="preserve"> cu rea-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, </w:t>
      </w: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 </w:t>
      </w:r>
      <w:r>
        <w:rPr>
          <w:sz w:val="28"/>
          <w:szCs w:val="28"/>
        </w:rPr>
        <w:t xml:space="preserve">procurorul nu a respectat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 Ordinului nr. 116/2007 al procurorului general al PICCJ privind </w:t>
      </w:r>
      <w:proofErr w:type="spellStart"/>
      <w:r>
        <w:rPr>
          <w:sz w:val="28"/>
          <w:szCs w:val="28"/>
        </w:rPr>
        <w:t>desfăşurarea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cu mass-media furnizând</w:t>
      </w:r>
      <w:r w:rsidRPr="003F55C7">
        <w:rPr>
          <w:sz w:val="28"/>
          <w:szCs w:val="28"/>
        </w:rPr>
        <w:t xml:space="preserve"> mass-</w:t>
      </w:r>
      <w:r w:rsidRPr="003F55C7">
        <w:rPr>
          <w:sz w:val="28"/>
          <w:szCs w:val="28"/>
        </w:rPr>
        <w:lastRenderedPageBreak/>
        <w:t xml:space="preserve">mediei date care </w:t>
      </w:r>
      <w:proofErr w:type="spellStart"/>
      <w:r w:rsidRPr="003F55C7">
        <w:rPr>
          <w:sz w:val="28"/>
          <w:szCs w:val="28"/>
        </w:rPr>
        <w:t>exced</w:t>
      </w:r>
      <w:proofErr w:type="spellEnd"/>
      <w:r w:rsidRPr="003F55C7">
        <w:rPr>
          <w:sz w:val="28"/>
          <w:szCs w:val="28"/>
        </w:rPr>
        <w:t xml:space="preserve"> unei prezentări tehnice de specialitate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fără acordul conducătorului </w:t>
      </w:r>
      <w:proofErr w:type="spellStart"/>
      <w:r w:rsidRPr="003F55C7">
        <w:rPr>
          <w:sz w:val="28"/>
          <w:szCs w:val="28"/>
        </w:rPr>
        <w:t>unităţii</w:t>
      </w:r>
      <w:proofErr w:type="spellEnd"/>
      <w:r w:rsidRPr="003F55C7">
        <w:rPr>
          <w:sz w:val="28"/>
          <w:szCs w:val="28"/>
        </w:rPr>
        <w:t xml:space="preserve"> de parchet.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1/P din 8 februarie 2012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 mutării disciplinare pentru o perioadă de 3 luni la altă unitate de parchet</w:t>
      </w:r>
      <w:r>
        <w:rPr>
          <w:sz w:val="28"/>
          <w:szCs w:val="28"/>
        </w:rPr>
        <w:t xml:space="preserve"> pentru comiterea celor două abateri disciplinare</w:t>
      </w:r>
      <w:r w:rsidRPr="003F55C7"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Referitor la abaterea prevăzută de art. 99 lit. h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 fapta procurorului constă în încălcarea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 Ordinului nr. 116/2007 al procurorului general al PICCJ privind </w:t>
      </w:r>
      <w:proofErr w:type="spellStart"/>
      <w:r>
        <w:rPr>
          <w:sz w:val="28"/>
          <w:szCs w:val="28"/>
        </w:rPr>
        <w:t>desfăşurarea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relaţii</w:t>
      </w:r>
      <w:proofErr w:type="spellEnd"/>
      <w:r>
        <w:rPr>
          <w:sz w:val="28"/>
          <w:szCs w:val="28"/>
        </w:rPr>
        <w:t xml:space="preserve"> cu mass-media în cadrul Ministerului Public, care reglementează în art. 3 că „în scopul realizării unei </w:t>
      </w:r>
      <w:proofErr w:type="spellStart"/>
      <w:r>
        <w:rPr>
          <w:sz w:val="28"/>
          <w:szCs w:val="28"/>
        </w:rPr>
        <w:t>omunicări</w:t>
      </w:r>
      <w:proofErr w:type="spellEnd"/>
      <w:r>
        <w:rPr>
          <w:sz w:val="28"/>
          <w:szCs w:val="28"/>
        </w:rPr>
        <w:t xml:space="preserve"> unitare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nediscriminatorii procurorii vor furniza mass-mediei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doar prin intermediul birourilor prevăzute la art. 1 sau al purtătorului de cuvânt”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Hotărârea a rămas irevocabilă </w:t>
      </w:r>
      <w:r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 xml:space="preserve">prin decizia nr. 1/14.01.2013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care s-a respins recursul</w:t>
      </w:r>
      <w:r>
        <w:rPr>
          <w:sz w:val="28"/>
          <w:szCs w:val="28"/>
        </w:rPr>
        <w:t xml:space="preserve"> procurorului</w:t>
      </w:r>
      <w:r w:rsidRPr="003F5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09 aprilie 2012</w:t>
      </w:r>
      <w:r w:rsidRPr="003F55C7">
        <w:rPr>
          <w:sz w:val="28"/>
          <w:szCs w:val="28"/>
        </w:rPr>
        <w:t xml:space="preserve"> împotriva unui prim procuror de </w:t>
      </w:r>
      <w:smartTag w:uri="urn:schemas-microsoft-com:office:smarttags" w:element="PersonName">
        <w:smartTagPr>
          <w:attr w:name="ProductID" w:val="la Parchetul"/>
        </w:smartTagPr>
        <w:r w:rsidRPr="003F55C7">
          <w:rPr>
            <w:sz w:val="28"/>
            <w:szCs w:val="28"/>
          </w:rPr>
          <w:t>la Parchetul</w:t>
        </w:r>
      </w:smartTag>
      <w:r w:rsidRPr="003F55C7">
        <w:rPr>
          <w:sz w:val="28"/>
          <w:szCs w:val="28"/>
        </w:rPr>
        <w:t xml:space="preserve"> de pe lângă Tribunalul B pentru comiterea abaterilor disciplinare prevăzute de </w:t>
      </w:r>
      <w:r w:rsidRPr="00BC0BB0">
        <w:rPr>
          <w:b/>
          <w:i/>
          <w:sz w:val="28"/>
          <w:szCs w:val="28"/>
        </w:rPr>
        <w:t>art. 99 lit. h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republicată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modificată, prin Legea nr.36/2011 precum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r w:rsidRPr="00BC0BB0">
        <w:rPr>
          <w:b/>
          <w:i/>
          <w:sz w:val="28"/>
          <w:szCs w:val="28"/>
        </w:rPr>
        <w:t>art. 99 lit.</w:t>
      </w:r>
      <w:r>
        <w:rPr>
          <w:b/>
          <w:i/>
          <w:sz w:val="28"/>
          <w:szCs w:val="28"/>
        </w:rPr>
        <w:t xml:space="preserve"> (b)</w:t>
      </w:r>
      <w:r w:rsidRPr="00BC0BB0">
        <w:rPr>
          <w:b/>
          <w:i/>
          <w:sz w:val="28"/>
          <w:szCs w:val="28"/>
        </w:rPr>
        <w:t xml:space="preserve"> l</w:t>
      </w:r>
      <w:r w:rsidRPr="003F55C7">
        <w:rPr>
          <w:sz w:val="28"/>
          <w:szCs w:val="28"/>
        </w:rPr>
        <w:t xml:space="preserve"> din Legea nr. 303/2004 modificată prin Legea nr. 24/2012.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în sarcina procurorului </w:t>
      </w:r>
      <w:r>
        <w:rPr>
          <w:sz w:val="28"/>
          <w:szCs w:val="28"/>
        </w:rPr>
        <w:t xml:space="preserve">exercitarea </w:t>
      </w:r>
      <w:proofErr w:type="spellStart"/>
      <w:r>
        <w:rPr>
          <w:sz w:val="28"/>
          <w:szCs w:val="28"/>
        </w:rPr>
        <w:t>funcţiei</w:t>
      </w:r>
      <w:proofErr w:type="spellEnd"/>
      <w:r>
        <w:rPr>
          <w:sz w:val="28"/>
          <w:szCs w:val="28"/>
        </w:rPr>
        <w:t xml:space="preserve"> cu rea 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, prin nerespectarea normelor procedurale privind </w:t>
      </w:r>
      <w:proofErr w:type="spellStart"/>
      <w:r>
        <w:rPr>
          <w:sz w:val="28"/>
          <w:szCs w:val="28"/>
        </w:rPr>
        <w:t>competenţa</w:t>
      </w:r>
      <w:proofErr w:type="spellEnd"/>
      <w:r>
        <w:rPr>
          <w:sz w:val="28"/>
          <w:szCs w:val="28"/>
        </w:rPr>
        <w:t xml:space="preserve"> după calitatea persoanei (faptă comisă la data de 15 iunie 2010 când a  solicitat interceptarea convorbirilor telefonice purtate de un notar public)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prin preluarea unui dosar penal al Parchetului de pe lângă Judecătoria O. cu încălcarea principiului </w:t>
      </w:r>
      <w:proofErr w:type="spellStart"/>
      <w:r>
        <w:rPr>
          <w:sz w:val="28"/>
          <w:szCs w:val="28"/>
        </w:rPr>
        <w:t>continuităţii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procurorului în adoptarea </w:t>
      </w:r>
      <w:proofErr w:type="spellStart"/>
      <w:r>
        <w:rPr>
          <w:sz w:val="28"/>
          <w:szCs w:val="28"/>
        </w:rPr>
        <w:t>soluţiei</w:t>
      </w:r>
      <w:proofErr w:type="spellEnd"/>
      <w:r>
        <w:rPr>
          <w:sz w:val="28"/>
          <w:szCs w:val="28"/>
        </w:rPr>
        <w:t xml:space="preserve"> (fapta comisă la data de  4 ianuarie 2012),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imixtiunea în activitatea a doi  procurori din cadrul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Anticorupţie</w:t>
      </w:r>
      <w:proofErr w:type="spellEnd"/>
      <w:r>
        <w:rPr>
          <w:sz w:val="28"/>
          <w:szCs w:val="28"/>
        </w:rPr>
        <w:t xml:space="preserve"> – Serviciul Teritorial X.</w:t>
      </w:r>
      <w:r w:rsidRPr="003F55C7">
        <w:rPr>
          <w:sz w:val="28"/>
          <w:szCs w:val="28"/>
        </w:rPr>
        <w:t xml:space="preserve">, cărora le-a </w:t>
      </w:r>
      <w:r w:rsidRPr="003F55C7">
        <w:rPr>
          <w:sz w:val="28"/>
          <w:szCs w:val="28"/>
        </w:rPr>
        <w:lastRenderedPageBreak/>
        <w:t>solicitat rezolvarea într-un sens favorabil a dosarului penal privind pe concubina  sa</w:t>
      </w:r>
      <w:r>
        <w:rPr>
          <w:sz w:val="28"/>
          <w:szCs w:val="28"/>
        </w:rPr>
        <w:t xml:space="preserve"> (fapte comise în perioada  </w:t>
      </w:r>
      <w:proofErr w:type="spellStart"/>
      <w:r>
        <w:rPr>
          <w:sz w:val="28"/>
          <w:szCs w:val="28"/>
        </w:rPr>
        <w:t>sfârşitul</w:t>
      </w:r>
      <w:proofErr w:type="spellEnd"/>
      <w:r>
        <w:rPr>
          <w:sz w:val="28"/>
          <w:szCs w:val="28"/>
        </w:rPr>
        <w:t xml:space="preserve"> lunii ianuarie 2012 – 7 martie 2012)</w:t>
      </w:r>
      <w:r w:rsidRPr="003F55C7"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La propunerea </w:t>
      </w:r>
      <w:proofErr w:type="spellStart"/>
      <w:r w:rsidRPr="003F55C7">
        <w:rPr>
          <w:sz w:val="28"/>
          <w:szCs w:val="28"/>
        </w:rPr>
        <w:t>Inspecţiei</w:t>
      </w:r>
      <w:proofErr w:type="spellEnd"/>
      <w:r w:rsidRPr="003F55C7">
        <w:rPr>
          <w:sz w:val="28"/>
          <w:szCs w:val="28"/>
        </w:rPr>
        <w:t xml:space="preserve"> Judiciare,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dispus suspendarea din </w:t>
      </w:r>
      <w:proofErr w:type="spellStart"/>
      <w:r w:rsidRPr="003F55C7">
        <w:rPr>
          <w:sz w:val="28"/>
          <w:szCs w:val="28"/>
        </w:rPr>
        <w:t>funcţie</w:t>
      </w:r>
      <w:proofErr w:type="spellEnd"/>
      <w:r w:rsidRPr="003F55C7">
        <w:rPr>
          <w:sz w:val="28"/>
          <w:szCs w:val="28"/>
        </w:rPr>
        <w:t xml:space="preserve"> a procurorului până la </w:t>
      </w:r>
      <w:proofErr w:type="spellStart"/>
      <w:r w:rsidRPr="003F55C7">
        <w:rPr>
          <w:sz w:val="28"/>
          <w:szCs w:val="28"/>
        </w:rPr>
        <w:t>soluţionarea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acţiunii</w:t>
      </w:r>
      <w:proofErr w:type="spellEnd"/>
      <w:r w:rsidRPr="003F55C7">
        <w:rPr>
          <w:sz w:val="28"/>
          <w:szCs w:val="28"/>
        </w:rPr>
        <w:t xml:space="preserve">, în conformitate cu prevederile art. 52 din Legea nr. 317/2004 privind Consiliul Superior al Magistraturii, republicată. 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7/P din 18 iulie 2012,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excluderii din magistratură.</w:t>
      </w:r>
    </w:p>
    <w:p w:rsidR="00E916AE" w:rsidRDefault="00E916AE" w:rsidP="00E916AE">
      <w:pPr>
        <w:ind w:right="38" w:firstLine="720"/>
        <w:jc w:val="both"/>
        <w:rPr>
          <w:bCs/>
          <w:iCs/>
          <w:sz w:val="28"/>
          <w:szCs w:val="28"/>
        </w:rPr>
      </w:pPr>
      <w:proofErr w:type="spellStart"/>
      <w:r w:rsidRPr="00587F90">
        <w:rPr>
          <w:sz w:val="28"/>
          <w:szCs w:val="28"/>
        </w:rPr>
        <w:t>Secţia</w:t>
      </w:r>
      <w:proofErr w:type="spellEnd"/>
      <w:r w:rsidRPr="00587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 w:rsidRPr="00587F90">
        <w:rPr>
          <w:sz w:val="28"/>
          <w:szCs w:val="28"/>
        </w:rPr>
        <w:t>reţin</w:t>
      </w:r>
      <w:r>
        <w:rPr>
          <w:sz w:val="28"/>
          <w:szCs w:val="28"/>
        </w:rPr>
        <w:t>ut</w:t>
      </w:r>
      <w:proofErr w:type="spellEnd"/>
      <w:r w:rsidRPr="00587F90">
        <w:rPr>
          <w:sz w:val="28"/>
          <w:szCs w:val="28"/>
        </w:rPr>
        <w:t xml:space="preserve"> că </w:t>
      </w:r>
      <w:proofErr w:type="spellStart"/>
      <w:r w:rsidRPr="00587F90">
        <w:rPr>
          <w:sz w:val="28"/>
          <w:szCs w:val="28"/>
        </w:rPr>
        <w:t>vinovăţia</w:t>
      </w:r>
      <w:proofErr w:type="spellEnd"/>
      <w:r w:rsidRPr="00587F90">
        <w:rPr>
          <w:sz w:val="28"/>
          <w:szCs w:val="28"/>
        </w:rPr>
        <w:t xml:space="preserve"> procuror</w:t>
      </w:r>
      <w:r>
        <w:rPr>
          <w:sz w:val="28"/>
          <w:szCs w:val="28"/>
        </w:rPr>
        <w:t>ului a</w:t>
      </w:r>
      <w:r w:rsidRPr="00587F90">
        <w:rPr>
          <w:sz w:val="28"/>
          <w:szCs w:val="28"/>
        </w:rPr>
        <w:t xml:space="preserve"> îmbr</w:t>
      </w:r>
      <w:r>
        <w:rPr>
          <w:sz w:val="28"/>
          <w:szCs w:val="28"/>
        </w:rPr>
        <w:t>ă</w:t>
      </w:r>
      <w:r w:rsidRPr="00587F90">
        <w:rPr>
          <w:sz w:val="28"/>
          <w:szCs w:val="28"/>
        </w:rPr>
        <w:t>c</w:t>
      </w:r>
      <w:r>
        <w:rPr>
          <w:sz w:val="28"/>
          <w:szCs w:val="28"/>
        </w:rPr>
        <w:t>at</w:t>
      </w:r>
      <w:r w:rsidRPr="00587F90">
        <w:rPr>
          <w:sz w:val="28"/>
          <w:szCs w:val="28"/>
        </w:rPr>
        <w:t xml:space="preserve"> forma relei </w:t>
      </w:r>
      <w:proofErr w:type="spellStart"/>
      <w:r w:rsidRPr="00587F90">
        <w:rPr>
          <w:sz w:val="28"/>
          <w:szCs w:val="28"/>
        </w:rPr>
        <w:t>credinţe</w:t>
      </w:r>
      <w:proofErr w:type="spellEnd"/>
      <w:r w:rsidRPr="00587F90">
        <w:rPr>
          <w:sz w:val="28"/>
          <w:szCs w:val="28"/>
        </w:rPr>
        <w:t xml:space="preserve"> </w:t>
      </w:r>
      <w:proofErr w:type="spellStart"/>
      <w:r w:rsidRPr="00587F90">
        <w:rPr>
          <w:sz w:val="28"/>
          <w:szCs w:val="28"/>
        </w:rPr>
        <w:t>şi</w:t>
      </w:r>
      <w:proofErr w:type="spellEnd"/>
      <w:r w:rsidRPr="00587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587F90">
        <w:rPr>
          <w:sz w:val="28"/>
          <w:szCs w:val="28"/>
        </w:rPr>
        <w:t>rezult</w:t>
      </w:r>
      <w:r>
        <w:rPr>
          <w:sz w:val="28"/>
          <w:szCs w:val="28"/>
        </w:rPr>
        <w:t>at</w:t>
      </w:r>
      <w:r w:rsidRPr="00587F90">
        <w:rPr>
          <w:sz w:val="28"/>
          <w:szCs w:val="28"/>
        </w:rPr>
        <w:t xml:space="preserve"> din</w:t>
      </w:r>
      <w:r w:rsidRPr="00314DD9">
        <w:rPr>
          <w:color w:val="FF0000"/>
          <w:sz w:val="28"/>
          <w:szCs w:val="28"/>
        </w:rPr>
        <w:t xml:space="preserve"> </w:t>
      </w:r>
      <w:r w:rsidRPr="001D0ACA">
        <w:rPr>
          <w:sz w:val="28"/>
          <w:szCs w:val="28"/>
        </w:rPr>
        <w:t xml:space="preserve">împrejurarea că, </w:t>
      </w:r>
      <w:proofErr w:type="spellStart"/>
      <w:r w:rsidRPr="001D0ACA">
        <w:rPr>
          <w:sz w:val="28"/>
          <w:szCs w:val="28"/>
        </w:rPr>
        <w:t>deşi</w:t>
      </w:r>
      <w:proofErr w:type="spellEnd"/>
      <w:r w:rsidRPr="001D0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1D0ACA">
        <w:rPr>
          <w:sz w:val="28"/>
          <w:szCs w:val="28"/>
        </w:rPr>
        <w:t>av</w:t>
      </w:r>
      <w:r>
        <w:rPr>
          <w:sz w:val="28"/>
          <w:szCs w:val="28"/>
        </w:rPr>
        <w:t>ut</w:t>
      </w:r>
      <w:r w:rsidRPr="001D0ACA">
        <w:rPr>
          <w:sz w:val="28"/>
          <w:szCs w:val="28"/>
        </w:rPr>
        <w:t xml:space="preserve"> </w:t>
      </w:r>
      <w:proofErr w:type="spellStart"/>
      <w:r w:rsidRPr="001D0ACA">
        <w:rPr>
          <w:sz w:val="28"/>
          <w:szCs w:val="28"/>
        </w:rPr>
        <w:t>cunoştinţă</w:t>
      </w:r>
      <w:proofErr w:type="spellEnd"/>
      <w:r w:rsidRPr="001D0ACA">
        <w:rPr>
          <w:sz w:val="28"/>
          <w:szCs w:val="28"/>
        </w:rPr>
        <w:t xml:space="preserve"> de faptul că, din punctul de vedere al </w:t>
      </w:r>
      <w:proofErr w:type="spellStart"/>
      <w:r w:rsidRPr="001D0ACA">
        <w:rPr>
          <w:sz w:val="28"/>
          <w:szCs w:val="28"/>
        </w:rPr>
        <w:t>competenţei</w:t>
      </w:r>
      <w:proofErr w:type="spellEnd"/>
      <w:r w:rsidRPr="001D0ACA">
        <w:rPr>
          <w:sz w:val="28"/>
          <w:szCs w:val="28"/>
        </w:rPr>
        <w:t xml:space="preserve"> după calitatea persoanei, urmărirea penală trebuia să fie realizată de către alt organ de urmărire penală, a solicitat Tribunalului B</w:t>
      </w:r>
      <w:r>
        <w:rPr>
          <w:sz w:val="28"/>
          <w:szCs w:val="28"/>
        </w:rPr>
        <w:t>.</w:t>
      </w:r>
      <w:r w:rsidRPr="001D0ACA">
        <w:rPr>
          <w:sz w:val="28"/>
          <w:szCs w:val="28"/>
        </w:rPr>
        <w:t xml:space="preserve"> înregistrarea convorbirilor telefonice efectuate de </w:t>
      </w:r>
      <w:r>
        <w:rPr>
          <w:sz w:val="28"/>
          <w:szCs w:val="28"/>
        </w:rPr>
        <w:t>un</w:t>
      </w:r>
      <w:r w:rsidRPr="001D0ACA">
        <w:rPr>
          <w:bCs/>
          <w:iCs/>
          <w:sz w:val="28"/>
          <w:szCs w:val="28"/>
        </w:rPr>
        <w:t xml:space="preserve"> notar public.</w:t>
      </w:r>
      <w:r>
        <w:rPr>
          <w:bCs/>
          <w:iCs/>
          <w:sz w:val="28"/>
          <w:szCs w:val="28"/>
        </w:rPr>
        <w:t xml:space="preserve"> De asemenea, </w:t>
      </w:r>
      <w:r w:rsidRPr="003B0020">
        <w:rPr>
          <w:bCs/>
          <w:iCs/>
          <w:sz w:val="28"/>
          <w:szCs w:val="28"/>
        </w:rPr>
        <w:t xml:space="preserve">procurorul a dispus preluarea </w:t>
      </w:r>
      <w:proofErr w:type="spellStart"/>
      <w:r w:rsidRPr="003B0020">
        <w:rPr>
          <w:bCs/>
          <w:iCs/>
          <w:sz w:val="28"/>
          <w:szCs w:val="28"/>
        </w:rPr>
        <w:t>preferenţială</w:t>
      </w:r>
      <w:proofErr w:type="spellEnd"/>
      <w:r w:rsidRPr="003B0020">
        <w:rPr>
          <w:bCs/>
          <w:iCs/>
          <w:sz w:val="28"/>
          <w:szCs w:val="28"/>
        </w:rPr>
        <w:t xml:space="preserve"> a </w:t>
      </w:r>
      <w:r>
        <w:rPr>
          <w:bCs/>
          <w:iCs/>
          <w:sz w:val="28"/>
          <w:szCs w:val="28"/>
        </w:rPr>
        <w:t xml:space="preserve">unui </w:t>
      </w:r>
      <w:r w:rsidRPr="003B0020">
        <w:rPr>
          <w:bCs/>
          <w:iCs/>
          <w:sz w:val="28"/>
          <w:szCs w:val="28"/>
        </w:rPr>
        <w:t>dosar</w:t>
      </w:r>
      <w:r>
        <w:rPr>
          <w:bCs/>
          <w:iCs/>
          <w:sz w:val="28"/>
          <w:szCs w:val="28"/>
        </w:rPr>
        <w:t>,</w:t>
      </w:r>
      <w:r w:rsidRPr="003B0020">
        <w:rPr>
          <w:bCs/>
          <w:iCs/>
          <w:sz w:val="28"/>
          <w:szCs w:val="28"/>
        </w:rPr>
        <w:t xml:space="preserve"> aflat în stadiu de finalizare </w:t>
      </w:r>
      <w:smartTag w:uri="urn:schemas-microsoft-com:office:smarttags" w:element="PersonName">
        <w:smartTagPr>
          <w:attr w:name="ProductID" w:val="la Parchetul"/>
        </w:smartTagPr>
        <w:r w:rsidRPr="003B0020">
          <w:rPr>
            <w:bCs/>
            <w:iCs/>
            <w:sz w:val="28"/>
            <w:szCs w:val="28"/>
          </w:rPr>
          <w:t>la Parchetul</w:t>
        </w:r>
      </w:smartTag>
      <w:r w:rsidRPr="003B0020">
        <w:rPr>
          <w:bCs/>
          <w:iCs/>
          <w:sz w:val="28"/>
          <w:szCs w:val="28"/>
        </w:rPr>
        <w:t xml:space="preserve"> de pe lângă Judecătoria O, împiedicând astfel procurorul</w:t>
      </w:r>
      <w:r>
        <w:rPr>
          <w:bCs/>
          <w:iCs/>
          <w:sz w:val="28"/>
          <w:szCs w:val="28"/>
        </w:rPr>
        <w:t xml:space="preserve"> de caz</w:t>
      </w:r>
      <w:r w:rsidRPr="003B0020">
        <w:rPr>
          <w:bCs/>
          <w:iCs/>
          <w:sz w:val="28"/>
          <w:szCs w:val="28"/>
        </w:rPr>
        <w:t xml:space="preserve"> să </w:t>
      </w:r>
      <w:r>
        <w:rPr>
          <w:bCs/>
          <w:iCs/>
          <w:sz w:val="28"/>
          <w:szCs w:val="28"/>
        </w:rPr>
        <w:t>finalizeze</w:t>
      </w:r>
      <w:r w:rsidRPr="003B0020">
        <w:rPr>
          <w:bCs/>
          <w:iCs/>
          <w:sz w:val="28"/>
          <w:szCs w:val="28"/>
        </w:rPr>
        <w:t xml:space="preserve"> urmărir</w:t>
      </w:r>
      <w:r>
        <w:rPr>
          <w:bCs/>
          <w:iCs/>
          <w:sz w:val="28"/>
          <w:szCs w:val="28"/>
        </w:rPr>
        <w:t>ea</w:t>
      </w:r>
      <w:r w:rsidRPr="003B0020">
        <w:rPr>
          <w:bCs/>
          <w:iCs/>
          <w:sz w:val="28"/>
          <w:szCs w:val="28"/>
        </w:rPr>
        <w:t xml:space="preserve"> penale </w:t>
      </w:r>
      <w:proofErr w:type="spellStart"/>
      <w:r w:rsidRPr="003B0020">
        <w:rPr>
          <w:bCs/>
          <w:iCs/>
          <w:sz w:val="28"/>
          <w:szCs w:val="28"/>
        </w:rPr>
        <w:t>şi</w:t>
      </w:r>
      <w:proofErr w:type="spellEnd"/>
      <w:r w:rsidRPr="003B0020">
        <w:rPr>
          <w:bCs/>
          <w:iCs/>
          <w:sz w:val="28"/>
          <w:szCs w:val="28"/>
        </w:rPr>
        <w:t xml:space="preserve"> să se </w:t>
      </w:r>
      <w:proofErr w:type="spellStart"/>
      <w:r w:rsidRPr="003B0020">
        <w:rPr>
          <w:bCs/>
          <w:iCs/>
          <w:sz w:val="28"/>
          <w:szCs w:val="28"/>
        </w:rPr>
        <w:t>pronunţe</w:t>
      </w:r>
      <w:proofErr w:type="spellEnd"/>
      <w:r w:rsidRPr="003B0020">
        <w:rPr>
          <w:bCs/>
          <w:iCs/>
          <w:sz w:val="28"/>
          <w:szCs w:val="28"/>
        </w:rPr>
        <w:t xml:space="preserve"> asupra propunerii organelor de </w:t>
      </w:r>
      <w:proofErr w:type="spellStart"/>
      <w:r w:rsidRPr="003B0020">
        <w:rPr>
          <w:bCs/>
          <w:iCs/>
          <w:sz w:val="28"/>
          <w:szCs w:val="28"/>
        </w:rPr>
        <w:t>poliţie</w:t>
      </w:r>
      <w:proofErr w:type="spellEnd"/>
      <w:r w:rsidRPr="003B0020">
        <w:rPr>
          <w:bCs/>
          <w:iCs/>
          <w:sz w:val="28"/>
          <w:szCs w:val="28"/>
        </w:rPr>
        <w:t xml:space="preserve"> judiciară</w:t>
      </w:r>
      <w:r>
        <w:rPr>
          <w:bCs/>
          <w:iCs/>
          <w:sz w:val="28"/>
          <w:szCs w:val="28"/>
        </w:rPr>
        <w:t>,</w:t>
      </w:r>
      <w:r w:rsidRPr="003B0020">
        <w:rPr>
          <w:bCs/>
          <w:iCs/>
          <w:sz w:val="28"/>
          <w:szCs w:val="28"/>
        </w:rPr>
        <w:t xml:space="preserve"> de trimitere în judecată a </w:t>
      </w:r>
      <w:r>
        <w:rPr>
          <w:bCs/>
          <w:iCs/>
          <w:sz w:val="28"/>
          <w:szCs w:val="28"/>
        </w:rPr>
        <w:t>acestuia</w:t>
      </w:r>
      <w:r w:rsidRPr="003B0020">
        <w:rPr>
          <w:bCs/>
          <w:iCs/>
          <w:sz w:val="28"/>
          <w:szCs w:val="28"/>
        </w:rPr>
        <w:t>.</w:t>
      </w:r>
    </w:p>
    <w:p w:rsidR="00E916AE" w:rsidRPr="001D0ACA" w:rsidRDefault="00E916AE" w:rsidP="00E916AE">
      <w:pPr>
        <w:ind w:right="38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Sub aspectul abaterii prevăzute de art. 99 lit. l </w:t>
      </w:r>
      <w:proofErr w:type="spellStart"/>
      <w:r>
        <w:rPr>
          <w:bCs/>
          <w:iCs/>
          <w:sz w:val="28"/>
          <w:szCs w:val="28"/>
        </w:rPr>
        <w:t>S</w:t>
      </w:r>
      <w:r>
        <w:rPr>
          <w:sz w:val="28"/>
          <w:szCs w:val="28"/>
        </w:rPr>
        <w:t>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că, în</w:t>
      </w:r>
      <w:r w:rsidRPr="00AC4012">
        <w:rPr>
          <w:sz w:val="28"/>
          <w:szCs w:val="28"/>
        </w:rPr>
        <w:t xml:space="preserve"> exercitarea </w:t>
      </w:r>
      <w:proofErr w:type="spellStart"/>
      <w:r w:rsidRPr="00AC4012">
        <w:rPr>
          <w:sz w:val="28"/>
          <w:szCs w:val="28"/>
        </w:rPr>
        <w:t>atribuţiilor</w:t>
      </w:r>
      <w:proofErr w:type="spellEnd"/>
      <w:r w:rsidRPr="00AC4012">
        <w:rPr>
          <w:sz w:val="28"/>
          <w:szCs w:val="28"/>
        </w:rPr>
        <w:t xml:space="preserve"> profesionale, cât</w:t>
      </w:r>
      <w:r>
        <w:rPr>
          <w:sz w:val="28"/>
          <w:szCs w:val="28"/>
        </w:rPr>
        <w:t xml:space="preserve"> </w:t>
      </w:r>
      <w:proofErr w:type="spellStart"/>
      <w:r w:rsidRPr="00AC4012">
        <w:rPr>
          <w:sz w:val="28"/>
          <w:szCs w:val="28"/>
        </w:rPr>
        <w:t>şi</w:t>
      </w:r>
      <w:proofErr w:type="spellEnd"/>
      <w:r w:rsidRPr="00AC4012">
        <w:rPr>
          <w:sz w:val="28"/>
          <w:szCs w:val="28"/>
        </w:rPr>
        <w:t xml:space="preserve"> în afara acestora, procurorul este dator să se </w:t>
      </w:r>
      <w:proofErr w:type="spellStart"/>
      <w:r w:rsidRPr="00AC4012">
        <w:rPr>
          <w:sz w:val="28"/>
          <w:szCs w:val="28"/>
        </w:rPr>
        <w:t>abţină</w:t>
      </w:r>
      <w:proofErr w:type="spellEnd"/>
      <w:r w:rsidRPr="00AC4012">
        <w:rPr>
          <w:sz w:val="28"/>
          <w:szCs w:val="28"/>
        </w:rPr>
        <w:t xml:space="preserve"> de la orice acte sau fapte de natură să compromită demnitatea lui</w:t>
      </w:r>
      <w:r>
        <w:rPr>
          <w:sz w:val="28"/>
          <w:szCs w:val="28"/>
        </w:rPr>
        <w:t xml:space="preserve"> în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societate,</w:t>
      </w:r>
      <w:r w:rsidRPr="00AC4012">
        <w:rPr>
          <w:sz w:val="28"/>
          <w:szCs w:val="28"/>
        </w:rPr>
        <w:t xml:space="preserve"> </w:t>
      </w:r>
      <w:r>
        <w:rPr>
          <w:sz w:val="28"/>
          <w:szCs w:val="28"/>
        </w:rPr>
        <w:t>că</w:t>
      </w:r>
      <w:r w:rsidRPr="00AC4012">
        <w:rPr>
          <w:sz w:val="28"/>
          <w:szCs w:val="28"/>
        </w:rPr>
        <w:t xml:space="preserve"> trebuie să apere prestigiul puterii </w:t>
      </w:r>
      <w:proofErr w:type="spellStart"/>
      <w:r w:rsidRPr="00AC4012">
        <w:rPr>
          <w:sz w:val="28"/>
          <w:szCs w:val="28"/>
        </w:rPr>
        <w:t>judecătoreşti</w:t>
      </w:r>
      <w:proofErr w:type="spellEnd"/>
      <w:r w:rsidRPr="00AC4012">
        <w:rPr>
          <w:sz w:val="28"/>
          <w:szCs w:val="28"/>
        </w:rPr>
        <w:t xml:space="preserve"> printr-o comportare adecvată în </w:t>
      </w:r>
      <w:proofErr w:type="spellStart"/>
      <w:r w:rsidRPr="00AC4012">
        <w:rPr>
          <w:sz w:val="28"/>
          <w:szCs w:val="28"/>
        </w:rPr>
        <w:t>relaţiile</w:t>
      </w:r>
      <w:proofErr w:type="spellEnd"/>
      <w:r w:rsidRPr="00AC4012">
        <w:rPr>
          <w:sz w:val="28"/>
          <w:szCs w:val="28"/>
        </w:rPr>
        <w:t xml:space="preserve"> cu </w:t>
      </w:r>
      <w:proofErr w:type="spellStart"/>
      <w:r w:rsidRPr="00AC4012">
        <w:rPr>
          <w:sz w:val="28"/>
          <w:szCs w:val="28"/>
        </w:rPr>
        <w:t>justiţiabili</w:t>
      </w:r>
      <w:proofErr w:type="spellEnd"/>
      <w:r w:rsidRPr="00AC4012">
        <w:rPr>
          <w:sz w:val="28"/>
          <w:szCs w:val="28"/>
        </w:rPr>
        <w:t xml:space="preserve">, cu colegii, cu </w:t>
      </w:r>
      <w:proofErr w:type="spellStart"/>
      <w:r w:rsidRPr="00AC4012">
        <w:rPr>
          <w:sz w:val="28"/>
          <w:szCs w:val="28"/>
        </w:rPr>
        <w:t>reprezentanţii</w:t>
      </w:r>
      <w:proofErr w:type="spellEnd"/>
      <w:r w:rsidRPr="00AC4012">
        <w:rPr>
          <w:sz w:val="28"/>
          <w:szCs w:val="28"/>
        </w:rPr>
        <w:t xml:space="preserve"> celorlalte organe ale statului, cu întregul corp social. </w:t>
      </w:r>
      <w:r>
        <w:rPr>
          <w:sz w:val="28"/>
          <w:szCs w:val="28"/>
        </w:rPr>
        <w:t>Prin urmare</w:t>
      </w:r>
      <w:r w:rsidRPr="00AC4012">
        <w:rPr>
          <w:sz w:val="28"/>
          <w:szCs w:val="28"/>
        </w:rPr>
        <w:t>,</w:t>
      </w:r>
      <w:r>
        <w:rPr>
          <w:sz w:val="28"/>
          <w:szCs w:val="28"/>
        </w:rPr>
        <w:t xml:space="preserve"> acestuia nu-i este</w:t>
      </w:r>
      <w:r w:rsidRPr="00AC4012">
        <w:rPr>
          <w:sz w:val="28"/>
          <w:szCs w:val="28"/>
        </w:rPr>
        <w:t xml:space="preserve"> îngăduit să pretindă sau să accepte ori să intervină în activitatea altui procuror</w:t>
      </w:r>
      <w:r>
        <w:rPr>
          <w:sz w:val="28"/>
          <w:szCs w:val="28"/>
        </w:rPr>
        <w:t>,</w:t>
      </w:r>
      <w:r w:rsidRPr="00AC4012">
        <w:rPr>
          <w:sz w:val="28"/>
          <w:szCs w:val="28"/>
        </w:rPr>
        <w:t xml:space="preserve"> pentru rezolvarea intereselor personale, ale familiei sau ale altor persoane, altfel decât în limita cadrului legal reglementat pentru </w:t>
      </w:r>
      <w:proofErr w:type="spellStart"/>
      <w:r w:rsidRPr="00AC4012">
        <w:rPr>
          <w:sz w:val="28"/>
          <w:szCs w:val="28"/>
        </w:rPr>
        <w:t>toţi</w:t>
      </w:r>
      <w:proofErr w:type="spellEnd"/>
      <w:r w:rsidRPr="00AC4012">
        <w:rPr>
          <w:sz w:val="28"/>
          <w:szCs w:val="28"/>
        </w:rPr>
        <w:t xml:space="preserve"> </w:t>
      </w:r>
      <w:proofErr w:type="spellStart"/>
      <w:r w:rsidRPr="00AC4012">
        <w:rPr>
          <w:sz w:val="28"/>
          <w:szCs w:val="28"/>
        </w:rPr>
        <w:t>cetăţenii</w:t>
      </w:r>
      <w:proofErr w:type="spellEnd"/>
      <w:r w:rsidRPr="00AC4012">
        <w:rPr>
          <w:sz w:val="28"/>
          <w:szCs w:val="28"/>
        </w:rPr>
        <w:t>, fiindu-i interzis</w:t>
      </w:r>
      <w:r>
        <w:rPr>
          <w:sz w:val="28"/>
          <w:szCs w:val="28"/>
        </w:rPr>
        <w:t>,</w:t>
      </w:r>
      <w:r w:rsidRPr="00AC4012">
        <w:rPr>
          <w:sz w:val="28"/>
          <w:szCs w:val="28"/>
        </w:rPr>
        <w:t xml:space="preserve"> cu </w:t>
      </w:r>
      <w:proofErr w:type="spellStart"/>
      <w:r w:rsidRPr="00AC4012">
        <w:rPr>
          <w:sz w:val="28"/>
          <w:szCs w:val="28"/>
        </w:rPr>
        <w:t>desăvârşire</w:t>
      </w:r>
      <w:proofErr w:type="spellEnd"/>
      <w:r>
        <w:rPr>
          <w:sz w:val="28"/>
          <w:szCs w:val="28"/>
        </w:rPr>
        <w:t>,</w:t>
      </w:r>
      <w:r w:rsidRPr="00AC4012">
        <w:rPr>
          <w:sz w:val="28"/>
          <w:szCs w:val="28"/>
        </w:rPr>
        <w:t xml:space="preserve"> să se folosească de calitatea lui pentru a </w:t>
      </w:r>
      <w:proofErr w:type="spellStart"/>
      <w:r w:rsidRPr="00AC4012">
        <w:rPr>
          <w:sz w:val="28"/>
          <w:szCs w:val="28"/>
        </w:rPr>
        <w:t>obţine</w:t>
      </w:r>
      <w:proofErr w:type="spellEnd"/>
      <w:r w:rsidRPr="00AC4012">
        <w:rPr>
          <w:sz w:val="28"/>
          <w:szCs w:val="28"/>
        </w:rPr>
        <w:t xml:space="preserve"> avantaje sau </w:t>
      </w:r>
      <w:proofErr w:type="spellStart"/>
      <w:r w:rsidRPr="00AC4012">
        <w:rPr>
          <w:sz w:val="28"/>
          <w:szCs w:val="28"/>
        </w:rPr>
        <w:t>priorităţi</w:t>
      </w:r>
      <w:proofErr w:type="spellEnd"/>
      <w:r w:rsidRPr="00AC4012">
        <w:rPr>
          <w:sz w:val="28"/>
          <w:szCs w:val="28"/>
        </w:rPr>
        <w:t xml:space="preserve"> în rezolvarea unor astfel de interese</w:t>
      </w:r>
      <w:r w:rsidRPr="00B40E94">
        <w:rPr>
          <w:sz w:val="28"/>
          <w:szCs w:val="28"/>
        </w:rPr>
        <w:t>.</w:t>
      </w:r>
      <w:r>
        <w:rPr>
          <w:sz w:val="28"/>
          <w:szCs w:val="28"/>
        </w:rPr>
        <w:t xml:space="preserve"> Prin c</w:t>
      </w:r>
      <w:r w:rsidRPr="00AC4012">
        <w:rPr>
          <w:sz w:val="28"/>
          <w:szCs w:val="28"/>
        </w:rPr>
        <w:t xml:space="preserve">onduita </w:t>
      </w:r>
      <w:r>
        <w:rPr>
          <w:sz w:val="28"/>
          <w:szCs w:val="28"/>
        </w:rPr>
        <w:t>sa,</w:t>
      </w:r>
      <w:r w:rsidRPr="00AC4012">
        <w:rPr>
          <w:sz w:val="28"/>
          <w:szCs w:val="28"/>
        </w:rPr>
        <w:t xml:space="preserve"> procuror</w:t>
      </w:r>
      <w:r>
        <w:rPr>
          <w:sz w:val="28"/>
          <w:szCs w:val="28"/>
        </w:rPr>
        <w:t xml:space="preserve">ul a încălcat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art.11 alin.(3) din Codul deontologic al</w:t>
      </w:r>
      <w:r w:rsidRPr="00B40E94">
        <w:t xml:space="preserve"> </w:t>
      </w:r>
      <w:r w:rsidRPr="00AC4012">
        <w:rPr>
          <w:sz w:val="28"/>
          <w:szCs w:val="28"/>
        </w:rPr>
        <w:t xml:space="preserve">judecătorilor </w:t>
      </w:r>
      <w:proofErr w:type="spellStart"/>
      <w:r w:rsidRPr="00AC4012">
        <w:rPr>
          <w:sz w:val="28"/>
          <w:szCs w:val="28"/>
        </w:rPr>
        <w:t>şi</w:t>
      </w:r>
      <w:proofErr w:type="spellEnd"/>
      <w:r w:rsidRPr="00AC4012">
        <w:rPr>
          <w:sz w:val="28"/>
          <w:szCs w:val="28"/>
        </w:rPr>
        <w:t xml:space="preserve"> procurorilor</w:t>
      </w:r>
      <w:r>
        <w:rPr>
          <w:sz w:val="28"/>
          <w:szCs w:val="28"/>
        </w:rPr>
        <w:t>,</w:t>
      </w:r>
      <w:r w:rsidRPr="00B40E94">
        <w:rPr>
          <w:sz w:val="28"/>
        </w:rPr>
        <w:t xml:space="preserve"> </w:t>
      </w:r>
      <w:r>
        <w:rPr>
          <w:sz w:val="28"/>
          <w:szCs w:val="28"/>
        </w:rPr>
        <w:t xml:space="preserve">care stipulează că „judecătorilor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procurorilor le este interzis să intervină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cereri, să pretindă sau să accepte rezolvarea intereselor personale sau ale membrilor familiei ori altor persoane, astfel decât în limita cadrului legal. Imixtiunea în activitatea altor judecători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procurori este interzisă”,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pe cele ale art.17 din </w:t>
      </w:r>
      <w:proofErr w:type="spellStart"/>
      <w:r>
        <w:rPr>
          <w:sz w:val="28"/>
          <w:szCs w:val="28"/>
        </w:rPr>
        <w:t>acelaşi</w:t>
      </w:r>
      <w:proofErr w:type="spellEnd"/>
      <w:r>
        <w:rPr>
          <w:sz w:val="28"/>
          <w:szCs w:val="28"/>
        </w:rPr>
        <w:t xml:space="preserve"> cod, care prevede că „judecătorii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procurorii sunt datori să se </w:t>
      </w:r>
      <w:proofErr w:type="spellStart"/>
      <w:r>
        <w:rPr>
          <w:sz w:val="28"/>
          <w:szCs w:val="28"/>
        </w:rPr>
        <w:t>abţină</w:t>
      </w:r>
      <w:proofErr w:type="spellEnd"/>
      <w:r>
        <w:rPr>
          <w:sz w:val="28"/>
          <w:szCs w:val="28"/>
        </w:rPr>
        <w:t xml:space="preserve"> de la orice acte sau fapte de natură să compromită demnitatea lor în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societate”.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mai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, că, intervenind la doi  procurori din cadrul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Anticorupţie</w:t>
      </w:r>
      <w:proofErr w:type="spellEnd"/>
      <w:r>
        <w:rPr>
          <w:sz w:val="28"/>
          <w:szCs w:val="28"/>
        </w:rPr>
        <w:t xml:space="preserve"> – Serviciul Teritorial X.</w:t>
      </w:r>
      <w:r w:rsidRPr="003F55C7">
        <w:rPr>
          <w:sz w:val="28"/>
          <w:szCs w:val="28"/>
        </w:rPr>
        <w:t>, cărora le-a solicitat rezolvarea într-un sens favorabil a dosarului penal privind pe concubina  sa</w:t>
      </w:r>
      <w:r>
        <w:rPr>
          <w:sz w:val="28"/>
          <w:szCs w:val="28"/>
        </w:rPr>
        <w:t xml:space="preserve">, procurorul a încălcat </w:t>
      </w:r>
      <w:proofErr w:type="spellStart"/>
      <w:r>
        <w:rPr>
          <w:sz w:val="28"/>
          <w:szCs w:val="28"/>
        </w:rPr>
        <w:t>dispoziţiile</w:t>
      </w:r>
      <w:proofErr w:type="spellEnd"/>
      <w:r>
        <w:rPr>
          <w:sz w:val="28"/>
          <w:szCs w:val="28"/>
        </w:rPr>
        <w:t xml:space="preserve"> art.4 din Legea nr.303/2004 privind statutul judecătorilor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procurorilor, republicată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modificată, conform cărora </w:t>
      </w:r>
      <w:proofErr w:type="spellStart"/>
      <w:r>
        <w:rPr>
          <w:sz w:val="28"/>
          <w:szCs w:val="28"/>
        </w:rPr>
        <w:t>magistraţii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obligaţi</w:t>
      </w:r>
      <w:proofErr w:type="spellEnd"/>
      <w:r>
        <w:rPr>
          <w:sz w:val="28"/>
          <w:szCs w:val="28"/>
        </w:rPr>
        <w:t xml:space="preserve"> ca, prin întreaga lor activitate, să asigure </w:t>
      </w:r>
      <w:proofErr w:type="spellStart"/>
      <w:r>
        <w:rPr>
          <w:sz w:val="28"/>
          <w:szCs w:val="28"/>
        </w:rPr>
        <w:t>supremaţia</w:t>
      </w:r>
      <w:proofErr w:type="spellEnd"/>
      <w:r>
        <w:rPr>
          <w:sz w:val="28"/>
          <w:szCs w:val="28"/>
        </w:rPr>
        <w:t xml:space="preserve"> legii, să respecte drepturile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libertăţile</w:t>
      </w:r>
      <w:proofErr w:type="spellEnd"/>
      <w:r>
        <w:rPr>
          <w:sz w:val="28"/>
          <w:szCs w:val="28"/>
        </w:rPr>
        <w:t xml:space="preserve"> persoanelor,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egalitatea lor în </w:t>
      </w:r>
      <w:proofErr w:type="spellStart"/>
      <w:r>
        <w:rPr>
          <w:sz w:val="28"/>
          <w:szCs w:val="28"/>
        </w:rPr>
        <w:t>faţa</w:t>
      </w:r>
      <w:proofErr w:type="spellEnd"/>
      <w:r>
        <w:rPr>
          <w:sz w:val="28"/>
          <w:szCs w:val="28"/>
        </w:rPr>
        <w:t xml:space="preserve"> legii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să asigure un tratament juridic nediscriminatoriu tuturor </w:t>
      </w:r>
      <w:proofErr w:type="spellStart"/>
      <w:r>
        <w:rPr>
          <w:sz w:val="28"/>
          <w:szCs w:val="28"/>
        </w:rPr>
        <w:t>participanţilor</w:t>
      </w:r>
      <w:proofErr w:type="spellEnd"/>
      <w:r>
        <w:rPr>
          <w:sz w:val="28"/>
          <w:szCs w:val="28"/>
        </w:rPr>
        <w:t xml:space="preserve"> la procedurile judiciare, indiferent de calitatea acestora,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pe cele ale art.7 din Codul deontologic al</w:t>
      </w:r>
      <w:r w:rsidRPr="00B40E94">
        <w:t xml:space="preserve">  </w:t>
      </w:r>
      <w:r w:rsidRPr="00AC4012">
        <w:rPr>
          <w:sz w:val="28"/>
          <w:szCs w:val="28"/>
        </w:rPr>
        <w:t xml:space="preserve">judecătorilor </w:t>
      </w:r>
      <w:proofErr w:type="spellStart"/>
      <w:r w:rsidRPr="00AC4012">
        <w:rPr>
          <w:sz w:val="28"/>
          <w:szCs w:val="28"/>
        </w:rPr>
        <w:t>şi</w:t>
      </w:r>
      <w:proofErr w:type="spellEnd"/>
      <w:r w:rsidRPr="00AC4012">
        <w:rPr>
          <w:sz w:val="28"/>
          <w:szCs w:val="28"/>
        </w:rPr>
        <w:t xml:space="preserve"> procurorilor</w:t>
      </w:r>
      <w:r>
        <w:rPr>
          <w:sz w:val="28"/>
          <w:szCs w:val="28"/>
        </w:rPr>
        <w:t xml:space="preserve">, care prevăd că judecătorii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procurorii au îndatorirea să promoveze </w:t>
      </w:r>
      <w:proofErr w:type="spellStart"/>
      <w:r>
        <w:rPr>
          <w:sz w:val="28"/>
          <w:szCs w:val="28"/>
        </w:rPr>
        <w:t>supremaţia</w:t>
      </w:r>
      <w:proofErr w:type="spellEnd"/>
      <w:r>
        <w:rPr>
          <w:sz w:val="28"/>
          <w:szCs w:val="28"/>
        </w:rPr>
        <w:t xml:space="preserve"> legii, statul de drept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să apere drepturile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libertăţile</w:t>
      </w:r>
      <w:proofErr w:type="spellEnd"/>
      <w:r>
        <w:rPr>
          <w:sz w:val="28"/>
          <w:szCs w:val="28"/>
        </w:rPr>
        <w:t xml:space="preserve"> fundamentale ale persoanelor.</w:t>
      </w:r>
      <w:r>
        <w:rPr>
          <w:bCs/>
          <w:iCs/>
          <w:sz w:val="28"/>
          <w:szCs w:val="28"/>
        </w:rPr>
        <w:tab/>
        <w:t xml:space="preserve"> 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3F55C7">
        <w:rPr>
          <w:sz w:val="28"/>
          <w:szCs w:val="28"/>
        </w:rPr>
        <w:t xml:space="preserve">Hotărârea a rămas irevocabilă prin decizia nr. 3/14.01.2013 a Înaltei </w:t>
      </w:r>
      <w:proofErr w:type="spellStart"/>
      <w:r w:rsidRPr="003F55C7">
        <w:rPr>
          <w:sz w:val="28"/>
          <w:szCs w:val="28"/>
        </w:rPr>
        <w:t>Curţi</w:t>
      </w:r>
      <w:proofErr w:type="spellEnd"/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Casaţie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Justiţie</w:t>
      </w:r>
      <w:proofErr w:type="spellEnd"/>
      <w:r w:rsidRPr="003F55C7">
        <w:rPr>
          <w:sz w:val="28"/>
          <w:szCs w:val="28"/>
        </w:rPr>
        <w:t xml:space="preserve"> prin care s-a respins ca nefundat  recursul procurorului</w:t>
      </w:r>
      <w:r w:rsidRPr="003F55C7">
        <w:rPr>
          <w:b/>
          <w:i/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►Prin Hotărârea nr. 6 P/20.11.2013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</w:t>
      </w:r>
      <w:r w:rsidRPr="009E1801">
        <w:rPr>
          <w:sz w:val="28"/>
          <w:szCs w:val="28"/>
        </w:rPr>
        <w:t xml:space="preserve">27.08.2013 </w:t>
      </w:r>
      <w:r>
        <w:rPr>
          <w:sz w:val="28"/>
          <w:szCs w:val="28"/>
        </w:rPr>
        <w:t xml:space="preserve">împotriva procurorului T.M. din cadrul </w:t>
      </w:r>
      <w:r w:rsidRPr="009E1801">
        <w:rPr>
          <w:sz w:val="28"/>
          <w:szCs w:val="28"/>
        </w:rPr>
        <w:t>Parchetul de pe lângă Înal</w:t>
      </w:r>
      <w:r>
        <w:rPr>
          <w:sz w:val="28"/>
          <w:szCs w:val="28"/>
        </w:rPr>
        <w:t xml:space="preserve">ta Curte de </w:t>
      </w:r>
      <w:proofErr w:type="spellStart"/>
      <w:r>
        <w:rPr>
          <w:sz w:val="28"/>
          <w:szCs w:val="28"/>
        </w:rPr>
        <w:t>Casaţie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Justiţie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E1801">
        <w:rPr>
          <w:sz w:val="28"/>
          <w:szCs w:val="28"/>
        </w:rPr>
        <w:t>Secţia</w:t>
      </w:r>
      <w:proofErr w:type="spellEnd"/>
      <w:r w:rsidRPr="009E1801">
        <w:rPr>
          <w:sz w:val="28"/>
          <w:szCs w:val="28"/>
        </w:rPr>
        <w:t xml:space="preserve"> Parchetelor Militare</w:t>
      </w:r>
      <w:r w:rsidRPr="00A83F5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sub aspectul comiterii abaterii disciplinare prevăzute de</w:t>
      </w:r>
      <w:r>
        <w:rPr>
          <w:sz w:val="28"/>
          <w:szCs w:val="28"/>
        </w:rPr>
        <w:t xml:space="preserve"> </w:t>
      </w:r>
      <w:r w:rsidRPr="00A83F59">
        <w:rPr>
          <w:b/>
          <w:sz w:val="28"/>
          <w:szCs w:val="28"/>
        </w:rPr>
        <w:t>art.</w:t>
      </w:r>
      <w:r w:rsidRPr="009E1801">
        <w:rPr>
          <w:sz w:val="28"/>
          <w:szCs w:val="28"/>
        </w:rPr>
        <w:t xml:space="preserve"> </w:t>
      </w:r>
      <w:r w:rsidRPr="00A83F59">
        <w:rPr>
          <w:b/>
          <w:sz w:val="28"/>
          <w:szCs w:val="28"/>
        </w:rPr>
        <w:t xml:space="preserve">99 lit. h </w:t>
      </w:r>
      <w:r>
        <w:rPr>
          <w:sz w:val="28"/>
          <w:szCs w:val="28"/>
        </w:rPr>
        <w:t xml:space="preserve">din Legea 303/2004, republicată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s-a aplicat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a</w:t>
      </w:r>
      <w:r w:rsidRPr="009E1801">
        <w:rPr>
          <w:sz w:val="28"/>
          <w:szCs w:val="28"/>
        </w:rPr>
        <w:t>vertisment.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 xml:space="preserve">S-a </w:t>
      </w:r>
      <w:proofErr w:type="spellStart"/>
      <w:r w:rsidRPr="009E1801">
        <w:rPr>
          <w:sz w:val="28"/>
          <w:szCs w:val="28"/>
        </w:rPr>
        <w:t>reţinut</w:t>
      </w:r>
      <w:proofErr w:type="spellEnd"/>
      <w:r w:rsidRPr="009E1801">
        <w:rPr>
          <w:sz w:val="28"/>
          <w:szCs w:val="28"/>
        </w:rPr>
        <w:t xml:space="preserve"> în sarcina </w:t>
      </w:r>
      <w:r>
        <w:rPr>
          <w:sz w:val="28"/>
          <w:szCs w:val="28"/>
        </w:rPr>
        <w:t>acestuia</w:t>
      </w:r>
      <w:r w:rsidRPr="009E1801">
        <w:rPr>
          <w:sz w:val="28"/>
          <w:szCs w:val="28"/>
        </w:rPr>
        <w:t xml:space="preserve"> faptul că, în perioada 01.01.2012 – 07.08.2013, în mod repetat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din motive imputabile, nu a respectat </w:t>
      </w:r>
      <w:proofErr w:type="spellStart"/>
      <w:r w:rsidRPr="009E1801">
        <w:rPr>
          <w:sz w:val="28"/>
          <w:szCs w:val="28"/>
        </w:rPr>
        <w:t>dispoziţiile</w:t>
      </w:r>
      <w:proofErr w:type="spellEnd"/>
      <w:r w:rsidRPr="009E1801">
        <w:rPr>
          <w:sz w:val="28"/>
          <w:szCs w:val="28"/>
        </w:rPr>
        <w:t xml:space="preserve"> legale referitoare la </w:t>
      </w:r>
      <w:proofErr w:type="spellStart"/>
      <w:r w:rsidRPr="009E1801">
        <w:rPr>
          <w:sz w:val="28"/>
          <w:szCs w:val="28"/>
        </w:rPr>
        <w:t>soluţionarea</w:t>
      </w:r>
      <w:proofErr w:type="spellEnd"/>
      <w:r w:rsidRPr="009E1801">
        <w:rPr>
          <w:sz w:val="28"/>
          <w:szCs w:val="28"/>
        </w:rPr>
        <w:t xml:space="preserve"> cu celeritate a cauzelor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>, totodată, din motive imputabile a efectuat cu întârziere lucrările ce i-au fost repartizate.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lastRenderedPageBreak/>
        <w:t xml:space="preserve">În curs de </w:t>
      </w:r>
      <w:proofErr w:type="spellStart"/>
      <w:r w:rsidRPr="009E1801">
        <w:rPr>
          <w:sz w:val="28"/>
          <w:szCs w:val="28"/>
        </w:rPr>
        <w:t>soluţionare</w:t>
      </w:r>
      <w:proofErr w:type="spellEnd"/>
      <w:r w:rsidRPr="009E1801">
        <w:rPr>
          <w:sz w:val="28"/>
          <w:szCs w:val="28"/>
        </w:rPr>
        <w:t xml:space="preserve">  a recursului la ÎCCJ</w:t>
      </w:r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►Prin Hotărârea nr. </w:t>
      </w:r>
      <w:r>
        <w:rPr>
          <w:b/>
          <w:sz w:val="28"/>
          <w:szCs w:val="28"/>
        </w:rPr>
        <w:t>1</w:t>
      </w:r>
      <w:r w:rsidRPr="00C6054B">
        <w:rPr>
          <w:b/>
          <w:sz w:val="28"/>
          <w:szCs w:val="28"/>
        </w:rPr>
        <w:t>P/</w:t>
      </w:r>
      <w:r>
        <w:rPr>
          <w:b/>
          <w:sz w:val="28"/>
          <w:szCs w:val="28"/>
        </w:rPr>
        <w:t>08</w:t>
      </w:r>
      <w:r w:rsidRPr="00C605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6054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în parte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30.09</w:t>
      </w:r>
      <w:r w:rsidRPr="009E1801">
        <w:rPr>
          <w:sz w:val="28"/>
          <w:szCs w:val="28"/>
        </w:rPr>
        <w:t xml:space="preserve">.2013 </w:t>
      </w:r>
      <w:r>
        <w:rPr>
          <w:sz w:val="28"/>
          <w:szCs w:val="28"/>
        </w:rPr>
        <w:t>împotriva procurorului P.A.</w:t>
      </w:r>
      <w:r w:rsidRPr="009E1801">
        <w:rPr>
          <w:sz w:val="28"/>
          <w:szCs w:val="28"/>
        </w:rPr>
        <w:t>.</w:t>
      </w:r>
      <w:r>
        <w:rPr>
          <w:sz w:val="28"/>
          <w:szCs w:val="28"/>
        </w:rPr>
        <w:t xml:space="preserve"> din cadrul </w:t>
      </w:r>
      <w:r w:rsidRPr="009E1801">
        <w:rPr>
          <w:sz w:val="28"/>
          <w:szCs w:val="28"/>
        </w:rPr>
        <w:t xml:space="preserve">Parchetul de pe lângă </w:t>
      </w:r>
      <w:r>
        <w:rPr>
          <w:sz w:val="28"/>
          <w:szCs w:val="28"/>
        </w:rPr>
        <w:t xml:space="preserve">Judecătoria </w:t>
      </w:r>
      <w:proofErr w:type="spellStart"/>
      <w:r>
        <w:rPr>
          <w:sz w:val="28"/>
          <w:szCs w:val="28"/>
        </w:rPr>
        <w:t>Iaşi</w:t>
      </w:r>
      <w:proofErr w:type="spellEnd"/>
      <w:r>
        <w:rPr>
          <w:sz w:val="28"/>
          <w:szCs w:val="28"/>
        </w:rPr>
        <w:t>,</w:t>
      </w:r>
      <w:r w:rsidRPr="00A83F5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sub aspectul comiterii abaterii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>a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avertisment. </w:t>
      </w:r>
      <w:r w:rsidRPr="009E1801">
        <w:rPr>
          <w:sz w:val="28"/>
          <w:szCs w:val="28"/>
        </w:rPr>
        <w:t xml:space="preserve">Respinge </w:t>
      </w:r>
      <w:proofErr w:type="spellStart"/>
      <w:r w:rsidRPr="009E1801">
        <w:rPr>
          <w:sz w:val="28"/>
          <w:szCs w:val="28"/>
        </w:rPr>
        <w:t>acţiunea</w:t>
      </w:r>
      <w:proofErr w:type="spellEnd"/>
      <w:r w:rsidRPr="009E1801">
        <w:rPr>
          <w:sz w:val="28"/>
          <w:szCs w:val="28"/>
        </w:rPr>
        <w:t xml:space="preserve"> pentru art.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>h</w:t>
      </w:r>
      <w:r w:rsidRPr="00C6054B">
        <w:rPr>
          <w:sz w:val="28"/>
          <w:szCs w:val="28"/>
        </w:rPr>
        <w:t xml:space="preserve"> </w:t>
      </w:r>
      <w:r>
        <w:rPr>
          <w:sz w:val="28"/>
          <w:szCs w:val="28"/>
        </w:rPr>
        <w:t>din Legea 303/2004, republicată.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i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  <w:r w:rsidRPr="00E12195">
        <w:rPr>
          <w:b/>
          <w:i/>
          <w:sz w:val="28"/>
          <w:szCs w:val="28"/>
          <w:u w:val="single"/>
        </w:rPr>
        <w:t xml:space="preserve"> 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18 iunie 2013</w:t>
      </w:r>
      <w:r w:rsidRPr="003F55C7">
        <w:rPr>
          <w:sz w:val="28"/>
          <w:szCs w:val="28"/>
        </w:rPr>
        <w:t xml:space="preserve"> împotriva unui procuror din cadrul Parchetului de pe lângă Tribunalul B. sub aspectul comiterii abaterilor disciplinare prevăzute de art. </w:t>
      </w:r>
      <w:r w:rsidRPr="00C738B9">
        <w:rPr>
          <w:b/>
          <w:i/>
          <w:sz w:val="28"/>
          <w:szCs w:val="28"/>
        </w:rPr>
        <w:t xml:space="preserve">99 lit. a, i, n </w:t>
      </w:r>
      <w:proofErr w:type="spellStart"/>
      <w:r w:rsidRPr="00C738B9">
        <w:rPr>
          <w:b/>
          <w:i/>
          <w:sz w:val="28"/>
          <w:szCs w:val="28"/>
        </w:rPr>
        <w:t>şi</w:t>
      </w:r>
      <w:proofErr w:type="spellEnd"/>
      <w:r w:rsidRPr="00C738B9">
        <w:rPr>
          <w:b/>
          <w:i/>
          <w:sz w:val="28"/>
          <w:szCs w:val="28"/>
        </w:rPr>
        <w:t xml:space="preserve"> t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republicată.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</w:t>
      </w:r>
      <w:r>
        <w:rPr>
          <w:sz w:val="28"/>
          <w:szCs w:val="28"/>
        </w:rPr>
        <w:t xml:space="preserve"> în calitate de procuror DNA – Serviciul Teritorial G. atât în exercitarea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afara exercitării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de serviciu, prin manifestările sale, a adus atingere onoarei,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;  nu a respectat îndatorirea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ştiind</w:t>
      </w:r>
      <w:proofErr w:type="spellEnd"/>
      <w:r>
        <w:rPr>
          <w:sz w:val="28"/>
          <w:szCs w:val="28"/>
        </w:rPr>
        <w:t xml:space="preserve"> că există una din cauzele prevăzute de lege pentru </w:t>
      </w:r>
      <w:proofErr w:type="spellStart"/>
      <w:r>
        <w:rPr>
          <w:sz w:val="28"/>
          <w:szCs w:val="28"/>
        </w:rPr>
        <w:t>abţinerea</w:t>
      </w:r>
      <w:proofErr w:type="spellEnd"/>
      <w:r>
        <w:rPr>
          <w:sz w:val="28"/>
          <w:szCs w:val="28"/>
        </w:rPr>
        <w:t xml:space="preserve"> sa; a folosit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pentru a </w:t>
      </w:r>
      <w:proofErr w:type="spellStart"/>
      <w:r>
        <w:rPr>
          <w:sz w:val="28"/>
          <w:szCs w:val="28"/>
        </w:rPr>
        <w:t>obţine</w:t>
      </w:r>
      <w:proofErr w:type="spellEnd"/>
      <w:r>
        <w:rPr>
          <w:sz w:val="28"/>
          <w:szCs w:val="28"/>
        </w:rPr>
        <w:t xml:space="preserve"> un  tratament favorabil din partea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; a intervenit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cereri, a pretins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acceptat rezolvarea intereselor altei persoane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 xml:space="preserve">; a exercitat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cu rea-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 încălcând cu </w:t>
      </w:r>
      <w:proofErr w:type="spellStart"/>
      <w:r>
        <w:rPr>
          <w:sz w:val="28"/>
          <w:szCs w:val="28"/>
        </w:rPr>
        <w:t>ştiinţă</w:t>
      </w:r>
      <w:proofErr w:type="spellEnd"/>
      <w:r>
        <w:rPr>
          <w:sz w:val="28"/>
          <w:szCs w:val="28"/>
        </w:rPr>
        <w:t xml:space="preserve"> normele de drept material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procesual, urmărind vătămarea intereselor legale ale persoanelor cercetate.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concret s-a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procurorul  DNA a co</w:t>
      </w:r>
      <w:r w:rsidRPr="003F55C7">
        <w:rPr>
          <w:sz w:val="28"/>
          <w:szCs w:val="28"/>
        </w:rPr>
        <w:t>ntribui</w:t>
      </w:r>
      <w:r>
        <w:rPr>
          <w:sz w:val="28"/>
          <w:szCs w:val="28"/>
        </w:rPr>
        <w:t xml:space="preserve">t </w:t>
      </w:r>
      <w:r w:rsidRPr="003F55C7">
        <w:rPr>
          <w:sz w:val="28"/>
          <w:szCs w:val="28"/>
        </w:rPr>
        <w:t xml:space="preserve">la sustragerea </w:t>
      </w:r>
      <w:r>
        <w:rPr>
          <w:sz w:val="28"/>
          <w:szCs w:val="28"/>
        </w:rPr>
        <w:t xml:space="preserve">unui </w:t>
      </w:r>
      <w:r w:rsidRPr="003F55C7">
        <w:rPr>
          <w:sz w:val="28"/>
          <w:szCs w:val="28"/>
        </w:rPr>
        <w:t>inculpat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arestat de către DIICOT – Serviciul Teritorial G., </w:t>
      </w:r>
      <w:r w:rsidRPr="003F55C7">
        <w:rPr>
          <w:sz w:val="28"/>
          <w:szCs w:val="28"/>
        </w:rPr>
        <w:t xml:space="preserve">de la regimul de </w:t>
      </w:r>
      <w:proofErr w:type="spellStart"/>
      <w:r w:rsidRPr="003F55C7">
        <w:rPr>
          <w:sz w:val="28"/>
          <w:szCs w:val="28"/>
        </w:rPr>
        <w:lastRenderedPageBreak/>
        <w:t>detenţie</w:t>
      </w:r>
      <w:proofErr w:type="spellEnd"/>
      <w:r>
        <w:rPr>
          <w:sz w:val="28"/>
          <w:szCs w:val="28"/>
        </w:rPr>
        <w:t xml:space="preserve">, solicitând  în mod repetat ( în 66 cazuri) ca acesta să fie prezent la sediul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deşi</w:t>
      </w:r>
      <w:proofErr w:type="spellEnd"/>
      <w:r>
        <w:rPr>
          <w:sz w:val="28"/>
          <w:szCs w:val="28"/>
        </w:rPr>
        <w:t xml:space="preserve"> nu era necesar,  </w:t>
      </w:r>
      <w:r w:rsidRPr="003F55C7">
        <w:rPr>
          <w:sz w:val="28"/>
          <w:szCs w:val="28"/>
        </w:rPr>
        <w:t xml:space="preserve"> rămânând singur</w:t>
      </w:r>
      <w:r>
        <w:rPr>
          <w:sz w:val="28"/>
          <w:szCs w:val="28"/>
        </w:rPr>
        <w:t>i în birou</w:t>
      </w:r>
      <w:r w:rsidRPr="003F55C7">
        <w:rPr>
          <w:sz w:val="28"/>
          <w:szCs w:val="28"/>
        </w:rPr>
        <w:t xml:space="preserve">, ore în </w:t>
      </w:r>
      <w:proofErr w:type="spellStart"/>
      <w:r w:rsidRPr="003F55C7">
        <w:rPr>
          <w:sz w:val="28"/>
          <w:szCs w:val="28"/>
        </w:rPr>
        <w:t>şir</w:t>
      </w:r>
      <w:proofErr w:type="spellEnd"/>
      <w:r w:rsidRPr="003F55C7">
        <w:rPr>
          <w:sz w:val="28"/>
          <w:szCs w:val="28"/>
        </w:rPr>
        <w:t xml:space="preserve">, motivat de formularea unui </w:t>
      </w:r>
      <w:proofErr w:type="spellStart"/>
      <w:r w:rsidRPr="003F55C7">
        <w:rPr>
          <w:sz w:val="28"/>
          <w:szCs w:val="28"/>
        </w:rPr>
        <w:t>denunţ</w:t>
      </w:r>
      <w:proofErr w:type="spellEnd"/>
      <w:r>
        <w:rPr>
          <w:sz w:val="28"/>
          <w:szCs w:val="28"/>
        </w:rPr>
        <w:t>.</w:t>
      </w:r>
      <w:r w:rsidRPr="003F55C7">
        <w:rPr>
          <w:sz w:val="28"/>
          <w:szCs w:val="28"/>
        </w:rPr>
        <w:t xml:space="preserve"> De asemenea, după ce prin intermediul </w:t>
      </w:r>
      <w:proofErr w:type="spellStart"/>
      <w:r w:rsidRPr="003F55C7">
        <w:rPr>
          <w:sz w:val="28"/>
          <w:szCs w:val="28"/>
        </w:rPr>
        <w:t>s.m.s</w:t>
      </w:r>
      <w:proofErr w:type="spellEnd"/>
      <w:r w:rsidRPr="003F55C7">
        <w:rPr>
          <w:sz w:val="28"/>
          <w:szCs w:val="28"/>
        </w:rPr>
        <w:t xml:space="preserve">.-urilor periodice, a purtat </w:t>
      </w:r>
      <w:proofErr w:type="spellStart"/>
      <w:r w:rsidRPr="003F55C7">
        <w:rPr>
          <w:sz w:val="28"/>
          <w:szCs w:val="28"/>
        </w:rPr>
        <w:t>corespondenţă</w:t>
      </w:r>
      <w:proofErr w:type="spellEnd"/>
      <w:r w:rsidRPr="003F55C7">
        <w:rPr>
          <w:sz w:val="28"/>
          <w:szCs w:val="28"/>
        </w:rPr>
        <w:t xml:space="preserve"> cu inculpat</w:t>
      </w:r>
      <w:r>
        <w:rPr>
          <w:sz w:val="28"/>
          <w:szCs w:val="28"/>
        </w:rPr>
        <w:t>ul</w:t>
      </w:r>
      <w:r w:rsidRPr="003F55C7">
        <w:rPr>
          <w:sz w:val="28"/>
          <w:szCs w:val="28"/>
        </w:rPr>
        <w:t xml:space="preserve"> arestat, a intervenit în favoarea acestuia la conducerile organelor de cercetare penală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penitenciarului pentru a beneficia de sprijinul unor cadre universitare în vederea redactării unor lucrări </w:t>
      </w:r>
      <w:proofErr w:type="spellStart"/>
      <w:r w:rsidRPr="003F55C7">
        <w:rPr>
          <w:sz w:val="28"/>
          <w:szCs w:val="28"/>
        </w:rPr>
        <w:t>ştiinţifice</w:t>
      </w:r>
      <w:proofErr w:type="spellEnd"/>
      <w:r w:rsidRPr="003F55C7">
        <w:rPr>
          <w:sz w:val="28"/>
          <w:szCs w:val="28"/>
        </w:rPr>
        <w:t xml:space="preserve">.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natura mesajelor adresate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conţinutul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discuţiilor</w:t>
      </w:r>
      <w:proofErr w:type="spellEnd"/>
      <w:r w:rsidRPr="003F55C7">
        <w:rPr>
          <w:sz w:val="28"/>
          <w:szCs w:val="28"/>
        </w:rPr>
        <w:t xml:space="preserve"> cu fratele acestuia au pus în </w:t>
      </w:r>
      <w:proofErr w:type="spellStart"/>
      <w:r w:rsidRPr="003F55C7">
        <w:rPr>
          <w:sz w:val="28"/>
          <w:szCs w:val="28"/>
        </w:rPr>
        <w:t>evidenţă</w:t>
      </w:r>
      <w:proofErr w:type="spellEnd"/>
      <w:r w:rsidRPr="003F55C7">
        <w:rPr>
          <w:sz w:val="28"/>
          <w:szCs w:val="28"/>
        </w:rPr>
        <w:t xml:space="preserve"> un interes special al procurorului pentru inculpat, caz în care trebuia să se </w:t>
      </w:r>
      <w:proofErr w:type="spellStart"/>
      <w:r w:rsidRPr="003F55C7">
        <w:rPr>
          <w:sz w:val="28"/>
          <w:szCs w:val="28"/>
        </w:rPr>
        <w:t>abţină</w:t>
      </w:r>
      <w:proofErr w:type="spellEnd"/>
      <w:r w:rsidRPr="003F55C7">
        <w:rPr>
          <w:sz w:val="28"/>
          <w:szCs w:val="28"/>
        </w:rPr>
        <w:t xml:space="preserve"> în dosarele în care inculpatul avea calitate de parte; a mai dispus ca inculpatul să nu fie transferat la penitenciar după sesizarea </w:t>
      </w:r>
      <w:proofErr w:type="spellStart"/>
      <w:r w:rsidRPr="003F55C7">
        <w:rPr>
          <w:sz w:val="28"/>
          <w:szCs w:val="28"/>
        </w:rPr>
        <w:t>instanţei</w:t>
      </w:r>
      <w:proofErr w:type="spellEnd"/>
      <w:r w:rsidRPr="003F55C7">
        <w:rPr>
          <w:sz w:val="28"/>
          <w:szCs w:val="28"/>
        </w:rPr>
        <w:t xml:space="preserve"> de judecată, a intervenit </w:t>
      </w:r>
      <w:smartTag w:uri="urn:schemas-microsoft-com:office:smarttags" w:element="PersonName">
        <w:smartTagPr>
          <w:attr w:name="ProductID" w:val="la Centrul"/>
        </w:smartTagPr>
        <w:r w:rsidRPr="003F55C7">
          <w:rPr>
            <w:sz w:val="28"/>
            <w:szCs w:val="28"/>
          </w:rPr>
          <w:t>la Centrul</w:t>
        </w:r>
      </w:smartTag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Reţinere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Arestare Preventivă pentru a-l repartiza pe inculpat la într-o anumită cameră, a înregistrat un dosar penal urmat de efectuarea unor acte premergătoare vizând o </w:t>
      </w:r>
      <w:proofErr w:type="spellStart"/>
      <w:r w:rsidRPr="003F55C7">
        <w:rPr>
          <w:sz w:val="28"/>
          <w:szCs w:val="28"/>
        </w:rPr>
        <w:t>infracţiune</w:t>
      </w:r>
      <w:proofErr w:type="spellEnd"/>
      <w:r w:rsidRPr="003F55C7">
        <w:rPr>
          <w:sz w:val="28"/>
          <w:szCs w:val="28"/>
        </w:rPr>
        <w:t xml:space="preserve"> care nu există, fapt ce rezulta chiar din </w:t>
      </w:r>
      <w:proofErr w:type="spellStart"/>
      <w:r w:rsidRPr="003F55C7">
        <w:rPr>
          <w:sz w:val="28"/>
          <w:szCs w:val="28"/>
        </w:rPr>
        <w:t>susţinerea</w:t>
      </w:r>
      <w:proofErr w:type="spellEnd"/>
      <w:r w:rsidRPr="003F55C7">
        <w:rPr>
          <w:sz w:val="28"/>
          <w:szCs w:val="28"/>
        </w:rPr>
        <w:t xml:space="preserve">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, care, dacă ar fi existat, nu era de </w:t>
      </w:r>
      <w:proofErr w:type="spellStart"/>
      <w:r w:rsidRPr="003F55C7">
        <w:rPr>
          <w:sz w:val="28"/>
          <w:szCs w:val="28"/>
        </w:rPr>
        <w:t>competenţa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unităţii</w:t>
      </w:r>
      <w:proofErr w:type="spellEnd"/>
      <w:r w:rsidRPr="003F55C7">
        <w:rPr>
          <w:sz w:val="28"/>
          <w:szCs w:val="28"/>
        </w:rPr>
        <w:t xml:space="preserve"> respective de parchet, urmărind</w:t>
      </w:r>
      <w:r w:rsidRPr="003F55C7">
        <w:t xml:space="preserve"> </w:t>
      </w:r>
      <w:r w:rsidRPr="003F55C7">
        <w:rPr>
          <w:sz w:val="28"/>
          <w:szCs w:val="28"/>
        </w:rPr>
        <w:t>vătămarea intereselor legale ale unor procurori de la altă unitate de parchet.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3/P din 3 septembrie 2013,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</w:t>
      </w:r>
      <w:r w:rsidRPr="00171B91">
        <w:rPr>
          <w:i/>
          <w:sz w:val="28"/>
          <w:szCs w:val="28"/>
        </w:rPr>
        <w:t>excluderii din magistratură</w:t>
      </w:r>
      <w:r w:rsidRPr="003F55C7"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Referitor la abaterea disciplinară prevăzută de </w:t>
      </w:r>
      <w:r w:rsidRPr="00737A26">
        <w:rPr>
          <w:b/>
          <w:i/>
          <w:sz w:val="28"/>
          <w:szCs w:val="28"/>
        </w:rPr>
        <w:t xml:space="preserve">art. 99 lit. </w:t>
      </w:r>
      <w:r>
        <w:rPr>
          <w:b/>
          <w:i/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 procurorul a încălcat  </w:t>
      </w:r>
      <w:proofErr w:type="spellStart"/>
      <w:r>
        <w:rPr>
          <w:sz w:val="28"/>
          <w:szCs w:val="28"/>
        </w:rPr>
        <w:t>responsabilităţile</w:t>
      </w:r>
      <w:proofErr w:type="spellEnd"/>
      <w:r>
        <w:rPr>
          <w:sz w:val="28"/>
          <w:szCs w:val="28"/>
        </w:rPr>
        <w:t xml:space="preserve"> specifice </w:t>
      </w:r>
      <w:proofErr w:type="spellStart"/>
      <w:r>
        <w:rPr>
          <w:sz w:val="28"/>
          <w:szCs w:val="28"/>
        </w:rPr>
        <w:t>funcţiei</w:t>
      </w:r>
      <w:proofErr w:type="spellEnd"/>
      <w:r>
        <w:rPr>
          <w:sz w:val="28"/>
          <w:szCs w:val="28"/>
        </w:rPr>
        <w:t xml:space="preserve">  respectiv normele legale ce instituie </w:t>
      </w:r>
      <w:proofErr w:type="spellStart"/>
      <w:r>
        <w:rPr>
          <w:sz w:val="28"/>
          <w:szCs w:val="28"/>
        </w:rPr>
        <w:t>interdicţii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incompatibilităţi</w:t>
      </w:r>
      <w:proofErr w:type="spellEnd"/>
      <w:r>
        <w:rPr>
          <w:sz w:val="28"/>
          <w:szCs w:val="28"/>
        </w:rPr>
        <w:t xml:space="preserve"> – nerespectarea </w:t>
      </w:r>
      <w:proofErr w:type="spellStart"/>
      <w:r>
        <w:rPr>
          <w:sz w:val="28"/>
          <w:szCs w:val="28"/>
        </w:rPr>
        <w:t>obligaţiei</w:t>
      </w:r>
      <w:proofErr w:type="spellEnd"/>
      <w:r>
        <w:rPr>
          <w:sz w:val="28"/>
          <w:szCs w:val="28"/>
        </w:rPr>
        <w:t xml:space="preserve">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responsabilităţi</w:t>
      </w:r>
      <w:proofErr w:type="spellEnd"/>
      <w:r>
        <w:rPr>
          <w:sz w:val="28"/>
          <w:szCs w:val="28"/>
        </w:rPr>
        <w:t xml:space="preserve"> concretizate în </w:t>
      </w:r>
      <w:proofErr w:type="spellStart"/>
      <w:r>
        <w:rPr>
          <w:sz w:val="28"/>
          <w:szCs w:val="28"/>
        </w:rPr>
        <w:t>cerinţa</w:t>
      </w:r>
      <w:proofErr w:type="spellEnd"/>
      <w:r>
        <w:rPr>
          <w:sz w:val="28"/>
          <w:szCs w:val="28"/>
        </w:rPr>
        <w:t xml:space="preserve"> imperativă prevăzută de art. 4 alin. 1  din Legea nr. 303/2004 potrivit căreia  procurorii sunt </w:t>
      </w:r>
      <w:proofErr w:type="spellStart"/>
      <w:r>
        <w:rPr>
          <w:sz w:val="28"/>
          <w:szCs w:val="28"/>
        </w:rPr>
        <w:t>obligaţi</w:t>
      </w:r>
      <w:proofErr w:type="spellEnd"/>
      <w:r>
        <w:rPr>
          <w:sz w:val="28"/>
          <w:szCs w:val="28"/>
        </w:rPr>
        <w:t xml:space="preserve"> ca prin întreaga lor activitate să asigure </w:t>
      </w:r>
      <w:proofErr w:type="spellStart"/>
      <w:r>
        <w:rPr>
          <w:sz w:val="28"/>
          <w:szCs w:val="28"/>
        </w:rPr>
        <w:t>supremaţia</w:t>
      </w:r>
      <w:proofErr w:type="spellEnd"/>
      <w:r>
        <w:rPr>
          <w:sz w:val="28"/>
          <w:szCs w:val="28"/>
        </w:rPr>
        <w:t xml:space="preserve"> legii, să respecte drepturile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libertăţile</w:t>
      </w:r>
      <w:proofErr w:type="spellEnd"/>
      <w:r>
        <w:rPr>
          <w:sz w:val="28"/>
          <w:szCs w:val="28"/>
        </w:rPr>
        <w:t xml:space="preserve"> persoanelor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egalitatea lor în </w:t>
      </w:r>
      <w:proofErr w:type="spellStart"/>
      <w:r>
        <w:rPr>
          <w:sz w:val="28"/>
          <w:szCs w:val="28"/>
        </w:rPr>
        <w:t>faţa</w:t>
      </w:r>
      <w:proofErr w:type="spellEnd"/>
      <w:r>
        <w:rPr>
          <w:sz w:val="28"/>
          <w:szCs w:val="28"/>
        </w:rPr>
        <w:t xml:space="preserve"> legii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să asigure un tratament juridic nediscriminatoriu tuturor </w:t>
      </w:r>
      <w:proofErr w:type="spellStart"/>
      <w:r>
        <w:rPr>
          <w:sz w:val="28"/>
          <w:szCs w:val="28"/>
        </w:rPr>
        <w:t>participanţilor</w:t>
      </w:r>
      <w:proofErr w:type="spellEnd"/>
      <w:r>
        <w:rPr>
          <w:sz w:val="28"/>
          <w:szCs w:val="28"/>
        </w:rPr>
        <w:t xml:space="preserve"> la procedurile judiciare indiferent de calitatea acestora , să respecte Codul deontologic al judecătorilor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procurorilor. Procurorul a nerespectat îndatorirea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 în efectuarea urmăririi penale în cauzele privind pe  acest inculpat arestat în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în care din </w:t>
      </w:r>
      <w:proofErr w:type="spellStart"/>
      <w:r>
        <w:rPr>
          <w:sz w:val="28"/>
          <w:szCs w:val="28"/>
        </w:rPr>
        <w:t>conţinutul</w:t>
      </w:r>
      <w:proofErr w:type="spellEnd"/>
      <w:r>
        <w:rPr>
          <w:sz w:val="28"/>
          <w:szCs w:val="28"/>
        </w:rPr>
        <w:t xml:space="preserve"> mesajelor transmise rezulta o </w:t>
      </w:r>
      <w:proofErr w:type="spellStart"/>
      <w:r>
        <w:rPr>
          <w:sz w:val="28"/>
          <w:szCs w:val="28"/>
        </w:rPr>
        <w:t>relaţie</w:t>
      </w:r>
      <w:proofErr w:type="spellEnd"/>
      <w:r>
        <w:rPr>
          <w:sz w:val="28"/>
          <w:szCs w:val="28"/>
        </w:rPr>
        <w:t xml:space="preserve"> mai apropiată între cei doi.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În prezent această cauză</w:t>
      </w:r>
      <w:r w:rsidRPr="003F55C7">
        <w:rPr>
          <w:sz w:val="28"/>
          <w:szCs w:val="28"/>
        </w:rPr>
        <w:t xml:space="preserve"> se află în cale de atac.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►Prin Hotărârea nr.</w:t>
      </w:r>
      <w:r w:rsidRPr="009E1801">
        <w:rPr>
          <w:sz w:val="28"/>
          <w:szCs w:val="28"/>
        </w:rPr>
        <w:t xml:space="preserve"> 5 P/29.10.2013</w:t>
      </w:r>
      <w:r>
        <w:rPr>
          <w:sz w:val="28"/>
          <w:szCs w:val="28"/>
        </w:rPr>
        <w:t xml:space="preserve"> </w:t>
      </w:r>
      <w:r w:rsidRPr="00A83F59">
        <w:rPr>
          <w:b/>
          <w:sz w:val="28"/>
          <w:szCs w:val="28"/>
        </w:rPr>
        <w:t xml:space="preserve">s-a respins </w:t>
      </w:r>
      <w:proofErr w:type="spellStart"/>
      <w:r w:rsidRPr="00A83F59">
        <w:rPr>
          <w:b/>
          <w:sz w:val="28"/>
          <w:szCs w:val="28"/>
        </w:rPr>
        <w:t>acţiunea</w:t>
      </w:r>
      <w:proofErr w:type="spellEnd"/>
      <w:r w:rsidRPr="00A83F59">
        <w:rPr>
          <w:b/>
          <w:sz w:val="28"/>
          <w:szCs w:val="28"/>
        </w:rPr>
        <w:t xml:space="preserve"> formulată PÎCCJ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E1801">
        <w:rPr>
          <w:sz w:val="28"/>
          <w:szCs w:val="28"/>
        </w:rPr>
        <w:t>titular</w:t>
      </w:r>
      <w:r>
        <w:rPr>
          <w:sz w:val="28"/>
          <w:szCs w:val="28"/>
        </w:rPr>
        <w:t xml:space="preserve"> de PÎCCJ, s-a e</w:t>
      </w:r>
      <w:r w:rsidRPr="009E1801">
        <w:rPr>
          <w:sz w:val="28"/>
          <w:szCs w:val="28"/>
        </w:rPr>
        <w:t xml:space="preserve">xercitat </w:t>
      </w:r>
      <w:proofErr w:type="spellStart"/>
      <w:r w:rsidRPr="009E1801">
        <w:rPr>
          <w:sz w:val="28"/>
          <w:szCs w:val="28"/>
        </w:rPr>
        <w:t>acţiune</w:t>
      </w:r>
      <w:r>
        <w:rPr>
          <w:sz w:val="28"/>
          <w:szCs w:val="28"/>
        </w:rPr>
        <w:t>a</w:t>
      </w:r>
      <w:proofErr w:type="spellEnd"/>
      <w:r w:rsidRPr="009E1801">
        <w:rPr>
          <w:sz w:val="28"/>
          <w:szCs w:val="28"/>
        </w:rPr>
        <w:t xml:space="preserve"> disciplinară la 20.06.2013</w:t>
      </w:r>
      <w:r>
        <w:rPr>
          <w:sz w:val="28"/>
          <w:szCs w:val="28"/>
        </w:rPr>
        <w:t xml:space="preserve">) împotriva procurorului </w:t>
      </w:r>
      <w:r w:rsidRPr="009E1801">
        <w:rPr>
          <w:sz w:val="28"/>
          <w:szCs w:val="28"/>
        </w:rPr>
        <w:t>G.C.</w:t>
      </w:r>
      <w:r>
        <w:rPr>
          <w:sz w:val="28"/>
          <w:szCs w:val="28"/>
        </w:rPr>
        <w:t xml:space="preserve">, din cadrul Parchetului de pe lângă Curtea de Apel </w:t>
      </w:r>
      <w:proofErr w:type="spellStart"/>
      <w:r>
        <w:rPr>
          <w:sz w:val="28"/>
          <w:szCs w:val="28"/>
        </w:rPr>
        <w:t>Braşov</w:t>
      </w:r>
      <w:proofErr w:type="spellEnd"/>
      <w:r>
        <w:rPr>
          <w:sz w:val="28"/>
          <w:szCs w:val="28"/>
        </w:rPr>
        <w:t xml:space="preserve">, </w:t>
      </w:r>
      <w:r w:rsidRPr="003F55C7">
        <w:rPr>
          <w:sz w:val="28"/>
          <w:szCs w:val="28"/>
        </w:rPr>
        <w:t xml:space="preserve">sub aspectul comiterii abaterii disciplinare prevăzute de </w:t>
      </w:r>
      <w:r w:rsidRPr="00A83F59">
        <w:rPr>
          <w:b/>
          <w:sz w:val="28"/>
          <w:szCs w:val="28"/>
        </w:rPr>
        <w:t>art. 99 lit. i teza I</w:t>
      </w:r>
      <w:r w:rsidRPr="009E1801">
        <w:rPr>
          <w:sz w:val="28"/>
          <w:szCs w:val="28"/>
        </w:rPr>
        <w:t xml:space="preserve"> din Legea 303/2004</w:t>
      </w:r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 xml:space="preserve">PÎCCJ a </w:t>
      </w:r>
      <w:proofErr w:type="spellStart"/>
      <w:r w:rsidRPr="009E1801">
        <w:rPr>
          <w:sz w:val="28"/>
          <w:szCs w:val="28"/>
        </w:rPr>
        <w:t>reţinut</w:t>
      </w:r>
      <w:proofErr w:type="spellEnd"/>
      <w:r w:rsidRPr="009E1801">
        <w:rPr>
          <w:sz w:val="28"/>
          <w:szCs w:val="28"/>
        </w:rPr>
        <w:t xml:space="preserve"> în sarcina procurorului că a consiliat partea vătămată cu privire la cauza în care este parte, ulterior fiindu-i repartizată spre </w:t>
      </w:r>
      <w:proofErr w:type="spellStart"/>
      <w:r w:rsidRPr="009E1801">
        <w:rPr>
          <w:sz w:val="28"/>
          <w:szCs w:val="28"/>
        </w:rPr>
        <w:t>soluţionare</w:t>
      </w:r>
      <w:proofErr w:type="spellEnd"/>
      <w:r w:rsidRPr="009E1801">
        <w:rPr>
          <w:sz w:val="28"/>
          <w:szCs w:val="28"/>
        </w:rPr>
        <w:t xml:space="preserve"> prin preluare de la altă unitate de parchet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nu s-a </w:t>
      </w:r>
      <w:proofErr w:type="spellStart"/>
      <w:r w:rsidRPr="009E1801">
        <w:rPr>
          <w:sz w:val="28"/>
          <w:szCs w:val="28"/>
        </w:rPr>
        <w:t>abţinut</w:t>
      </w:r>
      <w:proofErr w:type="spellEnd"/>
      <w:r w:rsidRPr="009E1801">
        <w:rPr>
          <w:sz w:val="28"/>
          <w:szCs w:val="28"/>
        </w:rPr>
        <w:t xml:space="preserve">, fiind în </w:t>
      </w:r>
      <w:proofErr w:type="spellStart"/>
      <w:r w:rsidRPr="009E1801">
        <w:rPr>
          <w:sz w:val="28"/>
          <w:szCs w:val="28"/>
        </w:rPr>
        <w:t>relaţii</w:t>
      </w:r>
      <w:proofErr w:type="spellEnd"/>
      <w:r w:rsidRPr="009E1801">
        <w:rPr>
          <w:sz w:val="28"/>
          <w:szCs w:val="28"/>
        </w:rPr>
        <w:t xml:space="preserve"> apropiate cu partea vătămată.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 xml:space="preserve">În curs de </w:t>
      </w:r>
      <w:proofErr w:type="spellStart"/>
      <w:r w:rsidRPr="009E1801">
        <w:rPr>
          <w:sz w:val="28"/>
          <w:szCs w:val="28"/>
        </w:rPr>
        <w:t>soluţionare</w:t>
      </w:r>
      <w:proofErr w:type="spellEnd"/>
      <w:r w:rsidRPr="009E1801">
        <w:rPr>
          <w:sz w:val="28"/>
          <w:szCs w:val="28"/>
        </w:rPr>
        <w:t xml:space="preserve">  a recursului la ÎCCJ</w:t>
      </w:r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10.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j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k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l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13.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m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►Prin Hotărârea nr. </w:t>
      </w:r>
      <w:r>
        <w:rPr>
          <w:b/>
          <w:sz w:val="28"/>
          <w:szCs w:val="28"/>
        </w:rPr>
        <w:t>2</w:t>
      </w:r>
      <w:r w:rsidRPr="00C6054B">
        <w:rPr>
          <w:b/>
          <w:sz w:val="28"/>
          <w:szCs w:val="28"/>
        </w:rPr>
        <w:t xml:space="preserve"> P/</w:t>
      </w:r>
      <w:r>
        <w:rPr>
          <w:b/>
          <w:sz w:val="28"/>
          <w:szCs w:val="28"/>
        </w:rPr>
        <w:t>08</w:t>
      </w:r>
      <w:r w:rsidRPr="00C605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6054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11.10</w:t>
      </w:r>
      <w:r w:rsidRPr="009E1801">
        <w:rPr>
          <w:sz w:val="28"/>
          <w:szCs w:val="28"/>
        </w:rPr>
        <w:t xml:space="preserve">.2013 </w:t>
      </w:r>
      <w:r>
        <w:rPr>
          <w:sz w:val="28"/>
          <w:szCs w:val="28"/>
        </w:rPr>
        <w:t xml:space="preserve">împotriva procurorului </w:t>
      </w:r>
      <w:proofErr w:type="spellStart"/>
      <w:r>
        <w:rPr>
          <w:sz w:val="28"/>
          <w:szCs w:val="28"/>
        </w:rPr>
        <w:t>B.M.V.din</w:t>
      </w:r>
      <w:proofErr w:type="spellEnd"/>
      <w:r>
        <w:rPr>
          <w:sz w:val="28"/>
          <w:szCs w:val="28"/>
        </w:rPr>
        <w:t xml:space="preserve"> cadrul </w:t>
      </w:r>
      <w:r w:rsidRPr="009E1801">
        <w:rPr>
          <w:sz w:val="28"/>
          <w:szCs w:val="28"/>
        </w:rPr>
        <w:t xml:space="preserve">Parchetul de pe lângă </w:t>
      </w:r>
      <w:r>
        <w:rPr>
          <w:sz w:val="28"/>
          <w:szCs w:val="28"/>
        </w:rPr>
        <w:t>Judecătoria Bicaz sub aspectul comiterii abaterilor</w:t>
      </w:r>
      <w:r w:rsidRPr="003F55C7">
        <w:rPr>
          <w:sz w:val="28"/>
          <w:szCs w:val="28"/>
        </w:rPr>
        <w:t xml:space="preserve">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t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suspendării din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pe o perioada de 3 luni.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………..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n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18 iunie 2013</w:t>
      </w:r>
      <w:r w:rsidRPr="003F55C7">
        <w:rPr>
          <w:sz w:val="28"/>
          <w:szCs w:val="28"/>
        </w:rPr>
        <w:t xml:space="preserve"> împotriva unui procuror din cadrul Parchetului de pe lângă Tribunalul B. sub aspectul comiterii abaterilor disciplinare prevăzute de art. </w:t>
      </w:r>
      <w:r w:rsidRPr="00C738B9">
        <w:rPr>
          <w:b/>
          <w:i/>
          <w:sz w:val="28"/>
          <w:szCs w:val="28"/>
        </w:rPr>
        <w:t xml:space="preserve">99 lit. a, i, n </w:t>
      </w:r>
      <w:proofErr w:type="spellStart"/>
      <w:r w:rsidRPr="00C738B9">
        <w:rPr>
          <w:b/>
          <w:i/>
          <w:sz w:val="28"/>
          <w:szCs w:val="28"/>
        </w:rPr>
        <w:t>şi</w:t>
      </w:r>
      <w:proofErr w:type="spellEnd"/>
      <w:r w:rsidRPr="00C738B9">
        <w:rPr>
          <w:b/>
          <w:i/>
          <w:sz w:val="28"/>
          <w:szCs w:val="28"/>
        </w:rPr>
        <w:t xml:space="preserve"> t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republicată.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</w:t>
      </w:r>
      <w:r>
        <w:rPr>
          <w:sz w:val="28"/>
          <w:szCs w:val="28"/>
        </w:rPr>
        <w:t xml:space="preserve"> în calitate de procuror DNA – Serviciul Teritorial G. atât în exercitarea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afara exercitării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de serviciu, prin manifestările sale, a adus atingere onoarei,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;  nu a respectat îndatorirea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ştiind</w:t>
      </w:r>
      <w:proofErr w:type="spellEnd"/>
      <w:r>
        <w:rPr>
          <w:sz w:val="28"/>
          <w:szCs w:val="28"/>
        </w:rPr>
        <w:t xml:space="preserve"> că există una din cauzele prevăzute de lege pentru </w:t>
      </w:r>
      <w:proofErr w:type="spellStart"/>
      <w:r>
        <w:rPr>
          <w:sz w:val="28"/>
          <w:szCs w:val="28"/>
        </w:rPr>
        <w:t>abţinerea</w:t>
      </w:r>
      <w:proofErr w:type="spellEnd"/>
      <w:r>
        <w:rPr>
          <w:sz w:val="28"/>
          <w:szCs w:val="28"/>
        </w:rPr>
        <w:t xml:space="preserve"> sa; a folosit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pentru a </w:t>
      </w:r>
      <w:proofErr w:type="spellStart"/>
      <w:r>
        <w:rPr>
          <w:sz w:val="28"/>
          <w:szCs w:val="28"/>
        </w:rPr>
        <w:t>obţine</w:t>
      </w:r>
      <w:proofErr w:type="spellEnd"/>
      <w:r>
        <w:rPr>
          <w:sz w:val="28"/>
          <w:szCs w:val="28"/>
        </w:rPr>
        <w:t xml:space="preserve"> un  tratament favorabil din partea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; a intervenit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cereri, a pretins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acceptat rezolvarea intereselor altei persoane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 xml:space="preserve">; a exercitat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cu rea-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 încălcând cu </w:t>
      </w:r>
      <w:proofErr w:type="spellStart"/>
      <w:r>
        <w:rPr>
          <w:sz w:val="28"/>
          <w:szCs w:val="28"/>
        </w:rPr>
        <w:t>ştiinţă</w:t>
      </w:r>
      <w:proofErr w:type="spellEnd"/>
      <w:r>
        <w:rPr>
          <w:sz w:val="28"/>
          <w:szCs w:val="28"/>
        </w:rPr>
        <w:t xml:space="preserve"> normele de drept material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procesual, urmărind vătămarea intereselor legale ale persoanelor cercetate.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concret s-a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procurorul  DNA a co</w:t>
      </w:r>
      <w:r w:rsidRPr="003F55C7">
        <w:rPr>
          <w:sz w:val="28"/>
          <w:szCs w:val="28"/>
        </w:rPr>
        <w:t>ntribui</w:t>
      </w:r>
      <w:r>
        <w:rPr>
          <w:sz w:val="28"/>
          <w:szCs w:val="28"/>
        </w:rPr>
        <w:t xml:space="preserve">t </w:t>
      </w:r>
      <w:r w:rsidRPr="003F55C7">
        <w:rPr>
          <w:sz w:val="28"/>
          <w:szCs w:val="28"/>
        </w:rPr>
        <w:t xml:space="preserve">la sustragerea </w:t>
      </w:r>
      <w:r>
        <w:rPr>
          <w:sz w:val="28"/>
          <w:szCs w:val="28"/>
        </w:rPr>
        <w:t xml:space="preserve">unui </w:t>
      </w:r>
      <w:r w:rsidRPr="003F55C7">
        <w:rPr>
          <w:sz w:val="28"/>
          <w:szCs w:val="28"/>
        </w:rPr>
        <w:t>inculpat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arestat de către DIICOT – Serviciul Teritorial G., </w:t>
      </w:r>
      <w:r w:rsidRPr="003F55C7">
        <w:rPr>
          <w:sz w:val="28"/>
          <w:szCs w:val="28"/>
        </w:rPr>
        <w:t xml:space="preserve">de la regimul de </w:t>
      </w:r>
      <w:proofErr w:type="spellStart"/>
      <w:r w:rsidRPr="003F55C7">
        <w:rPr>
          <w:sz w:val="28"/>
          <w:szCs w:val="28"/>
        </w:rPr>
        <w:t>detenţie</w:t>
      </w:r>
      <w:proofErr w:type="spellEnd"/>
      <w:r>
        <w:rPr>
          <w:sz w:val="28"/>
          <w:szCs w:val="28"/>
        </w:rPr>
        <w:t xml:space="preserve">, solicitând  în mod repetat ( în 66 cazuri) ca acesta să fie prezent la </w:t>
      </w:r>
      <w:r>
        <w:rPr>
          <w:sz w:val="28"/>
          <w:szCs w:val="28"/>
        </w:rPr>
        <w:lastRenderedPageBreak/>
        <w:t xml:space="preserve">sediul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deşi</w:t>
      </w:r>
      <w:proofErr w:type="spellEnd"/>
      <w:r>
        <w:rPr>
          <w:sz w:val="28"/>
          <w:szCs w:val="28"/>
        </w:rPr>
        <w:t xml:space="preserve"> nu era necesar,  </w:t>
      </w:r>
      <w:r w:rsidRPr="003F55C7">
        <w:rPr>
          <w:sz w:val="28"/>
          <w:szCs w:val="28"/>
        </w:rPr>
        <w:t xml:space="preserve"> rămânând singur</w:t>
      </w:r>
      <w:r>
        <w:rPr>
          <w:sz w:val="28"/>
          <w:szCs w:val="28"/>
        </w:rPr>
        <w:t>i în birou</w:t>
      </w:r>
      <w:r w:rsidRPr="003F55C7">
        <w:rPr>
          <w:sz w:val="28"/>
          <w:szCs w:val="28"/>
        </w:rPr>
        <w:t xml:space="preserve">, ore în </w:t>
      </w:r>
      <w:proofErr w:type="spellStart"/>
      <w:r w:rsidRPr="003F55C7">
        <w:rPr>
          <w:sz w:val="28"/>
          <w:szCs w:val="28"/>
        </w:rPr>
        <w:t>şir</w:t>
      </w:r>
      <w:proofErr w:type="spellEnd"/>
      <w:r w:rsidRPr="003F55C7">
        <w:rPr>
          <w:sz w:val="28"/>
          <w:szCs w:val="28"/>
        </w:rPr>
        <w:t xml:space="preserve">, motivat de formularea unui </w:t>
      </w:r>
      <w:proofErr w:type="spellStart"/>
      <w:r w:rsidRPr="003F55C7">
        <w:rPr>
          <w:sz w:val="28"/>
          <w:szCs w:val="28"/>
        </w:rPr>
        <w:t>denunţ</w:t>
      </w:r>
      <w:proofErr w:type="spellEnd"/>
      <w:r>
        <w:rPr>
          <w:sz w:val="28"/>
          <w:szCs w:val="28"/>
        </w:rPr>
        <w:t>.</w:t>
      </w:r>
      <w:r w:rsidRPr="003F55C7">
        <w:rPr>
          <w:sz w:val="28"/>
          <w:szCs w:val="28"/>
        </w:rPr>
        <w:t xml:space="preserve"> De asemenea, după ce prin intermediul </w:t>
      </w:r>
      <w:proofErr w:type="spellStart"/>
      <w:r w:rsidRPr="003F55C7">
        <w:rPr>
          <w:sz w:val="28"/>
          <w:szCs w:val="28"/>
        </w:rPr>
        <w:t>s.m.s</w:t>
      </w:r>
      <w:proofErr w:type="spellEnd"/>
      <w:r w:rsidRPr="003F55C7">
        <w:rPr>
          <w:sz w:val="28"/>
          <w:szCs w:val="28"/>
        </w:rPr>
        <w:t xml:space="preserve">.-urilor periodice, a purtat </w:t>
      </w:r>
      <w:proofErr w:type="spellStart"/>
      <w:r w:rsidRPr="003F55C7">
        <w:rPr>
          <w:sz w:val="28"/>
          <w:szCs w:val="28"/>
        </w:rPr>
        <w:t>corespondenţă</w:t>
      </w:r>
      <w:proofErr w:type="spellEnd"/>
      <w:r w:rsidRPr="003F55C7">
        <w:rPr>
          <w:sz w:val="28"/>
          <w:szCs w:val="28"/>
        </w:rPr>
        <w:t xml:space="preserve"> cu inculpat</w:t>
      </w:r>
      <w:r>
        <w:rPr>
          <w:sz w:val="28"/>
          <w:szCs w:val="28"/>
        </w:rPr>
        <w:t>ul</w:t>
      </w:r>
      <w:r w:rsidRPr="003F55C7">
        <w:rPr>
          <w:sz w:val="28"/>
          <w:szCs w:val="28"/>
        </w:rPr>
        <w:t xml:space="preserve"> arestat, a intervenit în favoarea acestuia la conducerile organelor de cercetare penală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penitenciarului pentru a beneficia de sprijinul unor cadre universitare în vederea redactării unor lucrări </w:t>
      </w:r>
      <w:proofErr w:type="spellStart"/>
      <w:r w:rsidRPr="003F55C7">
        <w:rPr>
          <w:sz w:val="28"/>
          <w:szCs w:val="28"/>
        </w:rPr>
        <w:t>ştiinţifice</w:t>
      </w:r>
      <w:proofErr w:type="spellEnd"/>
      <w:r w:rsidRPr="003F55C7">
        <w:rPr>
          <w:sz w:val="28"/>
          <w:szCs w:val="28"/>
        </w:rPr>
        <w:t xml:space="preserve">.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natura mesajelor adresate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conţinutul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discuţiilor</w:t>
      </w:r>
      <w:proofErr w:type="spellEnd"/>
      <w:r w:rsidRPr="003F55C7">
        <w:rPr>
          <w:sz w:val="28"/>
          <w:szCs w:val="28"/>
        </w:rPr>
        <w:t xml:space="preserve"> cu fratele acestuia au pus în </w:t>
      </w:r>
      <w:proofErr w:type="spellStart"/>
      <w:r w:rsidRPr="003F55C7">
        <w:rPr>
          <w:sz w:val="28"/>
          <w:szCs w:val="28"/>
        </w:rPr>
        <w:t>evidenţă</w:t>
      </w:r>
      <w:proofErr w:type="spellEnd"/>
      <w:r w:rsidRPr="003F55C7">
        <w:rPr>
          <w:sz w:val="28"/>
          <w:szCs w:val="28"/>
        </w:rPr>
        <w:t xml:space="preserve"> un interes special al procurorului pentru inculpat, caz în care trebuia să se </w:t>
      </w:r>
      <w:proofErr w:type="spellStart"/>
      <w:r w:rsidRPr="003F55C7">
        <w:rPr>
          <w:sz w:val="28"/>
          <w:szCs w:val="28"/>
        </w:rPr>
        <w:t>abţină</w:t>
      </w:r>
      <w:proofErr w:type="spellEnd"/>
      <w:r w:rsidRPr="003F55C7">
        <w:rPr>
          <w:sz w:val="28"/>
          <w:szCs w:val="28"/>
        </w:rPr>
        <w:t xml:space="preserve"> în dosarele în care inculpatul avea calitate de parte; a mai dispus ca inculpatul să nu fie transferat la penitenciar după sesizarea </w:t>
      </w:r>
      <w:proofErr w:type="spellStart"/>
      <w:r w:rsidRPr="003F55C7">
        <w:rPr>
          <w:sz w:val="28"/>
          <w:szCs w:val="28"/>
        </w:rPr>
        <w:t>instanţei</w:t>
      </w:r>
      <w:proofErr w:type="spellEnd"/>
      <w:r w:rsidRPr="003F55C7">
        <w:rPr>
          <w:sz w:val="28"/>
          <w:szCs w:val="28"/>
        </w:rPr>
        <w:t xml:space="preserve"> de judecată, a intervenit </w:t>
      </w:r>
      <w:smartTag w:uri="urn:schemas-microsoft-com:office:smarttags" w:element="PersonName">
        <w:smartTagPr>
          <w:attr w:name="ProductID" w:val="la Centrul"/>
        </w:smartTagPr>
        <w:r w:rsidRPr="003F55C7">
          <w:rPr>
            <w:sz w:val="28"/>
            <w:szCs w:val="28"/>
          </w:rPr>
          <w:t>la Centrul</w:t>
        </w:r>
      </w:smartTag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Reţinere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Arestare Preventivă pentru a-l repartiza pe inculpat la într-o anumită cameră, a înregistrat un dosar penal urmat de efectuarea unor acte premergătoare vizând o </w:t>
      </w:r>
      <w:proofErr w:type="spellStart"/>
      <w:r w:rsidRPr="003F55C7">
        <w:rPr>
          <w:sz w:val="28"/>
          <w:szCs w:val="28"/>
        </w:rPr>
        <w:t>infracţiune</w:t>
      </w:r>
      <w:proofErr w:type="spellEnd"/>
      <w:r w:rsidRPr="003F55C7">
        <w:rPr>
          <w:sz w:val="28"/>
          <w:szCs w:val="28"/>
        </w:rPr>
        <w:t xml:space="preserve"> care nu există, fapt ce rezulta chiar din </w:t>
      </w:r>
      <w:proofErr w:type="spellStart"/>
      <w:r w:rsidRPr="003F55C7">
        <w:rPr>
          <w:sz w:val="28"/>
          <w:szCs w:val="28"/>
        </w:rPr>
        <w:t>susţinerea</w:t>
      </w:r>
      <w:proofErr w:type="spellEnd"/>
      <w:r w:rsidRPr="003F55C7">
        <w:rPr>
          <w:sz w:val="28"/>
          <w:szCs w:val="28"/>
        </w:rPr>
        <w:t xml:space="preserve">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, care, dacă ar fi existat, nu era de </w:t>
      </w:r>
      <w:proofErr w:type="spellStart"/>
      <w:r w:rsidRPr="003F55C7">
        <w:rPr>
          <w:sz w:val="28"/>
          <w:szCs w:val="28"/>
        </w:rPr>
        <w:t>competenţa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unităţii</w:t>
      </w:r>
      <w:proofErr w:type="spellEnd"/>
      <w:r w:rsidRPr="003F55C7">
        <w:rPr>
          <w:sz w:val="28"/>
          <w:szCs w:val="28"/>
        </w:rPr>
        <w:t xml:space="preserve"> respective de parchet, urmărind</w:t>
      </w:r>
      <w:r w:rsidRPr="003F55C7">
        <w:t xml:space="preserve"> </w:t>
      </w:r>
      <w:r w:rsidRPr="003F55C7">
        <w:rPr>
          <w:sz w:val="28"/>
          <w:szCs w:val="28"/>
        </w:rPr>
        <w:t>vătămarea intereselor legale ale unor procurori de la altă unitate de parchet.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3/P din 3 septembrie 2013,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</w:t>
      </w:r>
      <w:r w:rsidRPr="00171B91">
        <w:rPr>
          <w:i/>
          <w:sz w:val="28"/>
          <w:szCs w:val="28"/>
        </w:rPr>
        <w:t>excluderii din magistratură</w:t>
      </w:r>
      <w:r w:rsidRPr="003F55C7">
        <w:rPr>
          <w:sz w:val="28"/>
          <w:szCs w:val="28"/>
        </w:rPr>
        <w:t>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Privitor la abaterea disciplinară prevăzută de </w:t>
      </w:r>
      <w:r w:rsidRPr="00737A26">
        <w:rPr>
          <w:b/>
          <w:i/>
          <w:sz w:val="28"/>
          <w:szCs w:val="28"/>
        </w:rPr>
        <w:t xml:space="preserve">art. 99 lit. </w:t>
      </w:r>
      <w:r>
        <w:rPr>
          <w:b/>
          <w:i/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în ceea ce </w:t>
      </w:r>
      <w:proofErr w:type="spellStart"/>
      <w:r>
        <w:rPr>
          <w:sz w:val="28"/>
          <w:szCs w:val="28"/>
        </w:rPr>
        <w:t>priveşte</w:t>
      </w:r>
      <w:proofErr w:type="spellEnd"/>
      <w:r>
        <w:rPr>
          <w:sz w:val="28"/>
          <w:szCs w:val="28"/>
        </w:rPr>
        <w:t xml:space="preserve"> conduita ilicită a procurorului aceasta s-a concretizat prin </w:t>
      </w:r>
      <w:proofErr w:type="spellStart"/>
      <w:r>
        <w:rPr>
          <w:sz w:val="28"/>
          <w:szCs w:val="28"/>
        </w:rPr>
        <w:t>intervenţiile</w:t>
      </w:r>
      <w:proofErr w:type="spellEnd"/>
      <w:r>
        <w:rPr>
          <w:sz w:val="28"/>
          <w:szCs w:val="28"/>
        </w:rPr>
        <w:t xml:space="preserve"> exercitate la anumite  </w:t>
      </w:r>
      <w:proofErr w:type="spellStart"/>
      <w:r>
        <w:rPr>
          <w:sz w:val="28"/>
          <w:szCs w:val="28"/>
        </w:rPr>
        <w:t>autorităţi</w:t>
      </w:r>
      <w:proofErr w:type="spellEnd"/>
      <w:r>
        <w:rPr>
          <w:sz w:val="28"/>
          <w:szCs w:val="28"/>
        </w:rPr>
        <w:t xml:space="preserve"> publice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persoane fizice, în scopul </w:t>
      </w:r>
      <w:proofErr w:type="spellStart"/>
      <w:r>
        <w:rPr>
          <w:sz w:val="28"/>
          <w:szCs w:val="28"/>
        </w:rPr>
        <w:t>obţinerii</w:t>
      </w:r>
      <w:proofErr w:type="spellEnd"/>
      <w:r>
        <w:rPr>
          <w:sz w:val="28"/>
          <w:szCs w:val="28"/>
        </w:rPr>
        <w:t xml:space="preserve"> unui regim </w:t>
      </w:r>
      <w:proofErr w:type="spellStart"/>
      <w:r>
        <w:rPr>
          <w:sz w:val="28"/>
          <w:szCs w:val="28"/>
        </w:rPr>
        <w:t>preferenţial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detenţie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anumite avantaje inculpatului arestat.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prezent această cauză</w:t>
      </w:r>
      <w:r w:rsidRPr="003F55C7">
        <w:rPr>
          <w:sz w:val="28"/>
          <w:szCs w:val="28"/>
        </w:rPr>
        <w:t xml:space="preserve"> se află în cale de atac.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o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16.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p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17.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q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18.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r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s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proofErr w:type="spellStart"/>
      <w:r>
        <w:rPr>
          <w:b/>
          <w:i/>
          <w:sz w:val="28"/>
          <w:szCs w:val="28"/>
          <w:u w:val="single"/>
        </w:rPr>
        <w:t>ş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9D2994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</w:rPr>
      </w:pPr>
      <w:r w:rsidRPr="009D2994">
        <w:rPr>
          <w:b/>
          <w:i/>
          <w:sz w:val="28"/>
          <w:szCs w:val="28"/>
        </w:rPr>
        <w:t>NU EXISTĂ ACŢIUNI PROMOVATE.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21.</w:t>
      </w:r>
      <w:r w:rsidRPr="00DC303F">
        <w:rPr>
          <w:b/>
          <w:i/>
          <w:sz w:val="28"/>
          <w:szCs w:val="28"/>
          <w:u w:val="single"/>
        </w:rPr>
        <w:t xml:space="preserve">Abaterea  disciplinară prevăzute de art. 99 lit. </w:t>
      </w:r>
      <w:r>
        <w:rPr>
          <w:b/>
          <w:i/>
          <w:sz w:val="28"/>
          <w:szCs w:val="28"/>
          <w:u w:val="single"/>
        </w:rPr>
        <w:t>t</w:t>
      </w:r>
      <w:r w:rsidRPr="00DC303F">
        <w:rPr>
          <w:b/>
          <w:i/>
          <w:sz w:val="28"/>
          <w:szCs w:val="28"/>
          <w:u w:val="single"/>
        </w:rPr>
        <w:t xml:space="preserve"> din Legea nr. 303/2004 privind statutul judecătorilor </w:t>
      </w:r>
      <w:proofErr w:type="spellStart"/>
      <w:r w:rsidRPr="00DC303F">
        <w:rPr>
          <w:b/>
          <w:i/>
          <w:sz w:val="28"/>
          <w:szCs w:val="28"/>
          <w:u w:val="single"/>
        </w:rPr>
        <w:t>şi</w:t>
      </w:r>
      <w:proofErr w:type="spellEnd"/>
      <w:r w:rsidRPr="00DC303F">
        <w:rPr>
          <w:b/>
          <w:i/>
          <w:sz w:val="28"/>
          <w:szCs w:val="28"/>
          <w:u w:val="single"/>
        </w:rPr>
        <w:t xml:space="preserve"> procurorilor, </w:t>
      </w:r>
      <w:r>
        <w:rPr>
          <w:b/>
          <w:i/>
          <w:sz w:val="28"/>
          <w:szCs w:val="28"/>
          <w:u w:val="single"/>
        </w:rPr>
        <w:t>republicată:</w:t>
      </w:r>
    </w:p>
    <w:p w:rsidR="00E916AE" w:rsidRPr="00DC303F" w:rsidRDefault="00E916AE" w:rsidP="00E916AE">
      <w:pPr>
        <w:tabs>
          <w:tab w:val="num" w:pos="144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►</w:t>
      </w:r>
      <w:proofErr w:type="spellStart"/>
      <w:r>
        <w:rPr>
          <w:b/>
          <w:i/>
          <w:sz w:val="28"/>
          <w:szCs w:val="28"/>
        </w:rPr>
        <w:t>A</w:t>
      </w:r>
      <w:r w:rsidRPr="003F55C7">
        <w:rPr>
          <w:b/>
          <w:i/>
          <w:sz w:val="28"/>
          <w:szCs w:val="28"/>
        </w:rPr>
        <w:t>cţiunea</w:t>
      </w:r>
      <w:proofErr w:type="spellEnd"/>
      <w:r w:rsidRPr="003F55C7">
        <w:rPr>
          <w:b/>
          <w:i/>
          <w:sz w:val="28"/>
          <w:szCs w:val="28"/>
        </w:rPr>
        <w:t xml:space="preserve"> disciplinară exercitată la data de 18 iunie 2013</w:t>
      </w:r>
      <w:r w:rsidRPr="003F55C7">
        <w:rPr>
          <w:sz w:val="28"/>
          <w:szCs w:val="28"/>
        </w:rPr>
        <w:t xml:space="preserve"> împotriva unui procuror din cadrul Parchetului de pe lângă Tribunalul B. sub aspectul comiterii abaterilor disciplinare prevăzute de art. </w:t>
      </w:r>
      <w:r w:rsidRPr="00C738B9">
        <w:rPr>
          <w:b/>
          <w:i/>
          <w:sz w:val="28"/>
          <w:szCs w:val="28"/>
        </w:rPr>
        <w:t xml:space="preserve">99 lit. a, i, n </w:t>
      </w:r>
      <w:proofErr w:type="spellStart"/>
      <w:r w:rsidRPr="00C738B9">
        <w:rPr>
          <w:b/>
          <w:i/>
          <w:sz w:val="28"/>
          <w:szCs w:val="28"/>
        </w:rPr>
        <w:t>şi</w:t>
      </w:r>
      <w:proofErr w:type="spellEnd"/>
      <w:r w:rsidRPr="00C738B9">
        <w:rPr>
          <w:b/>
          <w:i/>
          <w:sz w:val="28"/>
          <w:szCs w:val="28"/>
        </w:rPr>
        <w:t xml:space="preserve"> t</w:t>
      </w:r>
      <w:r w:rsidRPr="003F55C7">
        <w:rPr>
          <w:sz w:val="28"/>
          <w:szCs w:val="28"/>
        </w:rPr>
        <w:t xml:space="preserve"> din Legea nr. 303/2004 privind statutul judecătorilor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procurorilor, modificată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republicată.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S-a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</w:t>
      </w:r>
      <w:r>
        <w:rPr>
          <w:sz w:val="28"/>
          <w:szCs w:val="28"/>
        </w:rPr>
        <w:t xml:space="preserve"> în calitate de procuror DNA – Serviciul Teritorial G. atât în exercitarea cât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în afara exercitării </w:t>
      </w:r>
      <w:proofErr w:type="spellStart"/>
      <w:r>
        <w:rPr>
          <w:sz w:val="28"/>
          <w:szCs w:val="28"/>
        </w:rPr>
        <w:t>atribuţiilor</w:t>
      </w:r>
      <w:proofErr w:type="spellEnd"/>
      <w:r>
        <w:rPr>
          <w:sz w:val="28"/>
          <w:szCs w:val="28"/>
        </w:rPr>
        <w:t xml:space="preserve"> de serviciu, prin manifestările sale, a adus atingere onoarei, </w:t>
      </w:r>
      <w:proofErr w:type="spellStart"/>
      <w:r>
        <w:rPr>
          <w:sz w:val="28"/>
          <w:szCs w:val="28"/>
        </w:rPr>
        <w:t>probităţii</w:t>
      </w:r>
      <w:proofErr w:type="spellEnd"/>
      <w:r>
        <w:rPr>
          <w:sz w:val="28"/>
          <w:szCs w:val="28"/>
        </w:rPr>
        <w:t xml:space="preserve"> profesionale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prestigiului </w:t>
      </w:r>
      <w:proofErr w:type="spellStart"/>
      <w:r>
        <w:rPr>
          <w:sz w:val="28"/>
          <w:szCs w:val="28"/>
        </w:rPr>
        <w:t>justiţiei</w:t>
      </w:r>
      <w:proofErr w:type="spellEnd"/>
      <w:r>
        <w:rPr>
          <w:sz w:val="28"/>
          <w:szCs w:val="28"/>
        </w:rPr>
        <w:t xml:space="preserve">;  nu a respectat îndatorirea de a se </w:t>
      </w:r>
      <w:proofErr w:type="spellStart"/>
      <w:r>
        <w:rPr>
          <w:sz w:val="28"/>
          <w:szCs w:val="28"/>
        </w:rPr>
        <w:t>abţine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ştiind</w:t>
      </w:r>
      <w:proofErr w:type="spellEnd"/>
      <w:r>
        <w:rPr>
          <w:sz w:val="28"/>
          <w:szCs w:val="28"/>
        </w:rPr>
        <w:t xml:space="preserve"> că există una din cauzele prevăzute de lege pentru </w:t>
      </w:r>
      <w:proofErr w:type="spellStart"/>
      <w:r>
        <w:rPr>
          <w:sz w:val="28"/>
          <w:szCs w:val="28"/>
        </w:rPr>
        <w:t>abţinerea</w:t>
      </w:r>
      <w:proofErr w:type="spellEnd"/>
      <w:r>
        <w:rPr>
          <w:sz w:val="28"/>
          <w:szCs w:val="28"/>
        </w:rPr>
        <w:t xml:space="preserve"> sa; a folosit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pentru a </w:t>
      </w:r>
      <w:proofErr w:type="spellStart"/>
      <w:r>
        <w:rPr>
          <w:sz w:val="28"/>
          <w:szCs w:val="28"/>
        </w:rPr>
        <w:t>obţine</w:t>
      </w:r>
      <w:proofErr w:type="spellEnd"/>
      <w:r>
        <w:rPr>
          <w:sz w:val="28"/>
          <w:szCs w:val="28"/>
        </w:rPr>
        <w:t xml:space="preserve"> un  tratament favorabil din partea </w:t>
      </w:r>
      <w:proofErr w:type="spellStart"/>
      <w:r>
        <w:rPr>
          <w:sz w:val="28"/>
          <w:szCs w:val="28"/>
        </w:rPr>
        <w:t>autorităţilor</w:t>
      </w:r>
      <w:proofErr w:type="spellEnd"/>
      <w:r>
        <w:rPr>
          <w:sz w:val="28"/>
          <w:szCs w:val="28"/>
        </w:rPr>
        <w:t xml:space="preserve">; a intervenit pentru </w:t>
      </w:r>
      <w:proofErr w:type="spellStart"/>
      <w:r>
        <w:rPr>
          <w:sz w:val="28"/>
          <w:szCs w:val="28"/>
        </w:rPr>
        <w:t>soluţionarea</w:t>
      </w:r>
      <w:proofErr w:type="spellEnd"/>
      <w:r>
        <w:rPr>
          <w:sz w:val="28"/>
          <w:szCs w:val="28"/>
        </w:rPr>
        <w:t xml:space="preserve"> unor cereri, a pretins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acceptat rezolvarea intereselor altei persoane altfel decât în limita cadrului legal reglementat pentru </w:t>
      </w:r>
      <w:proofErr w:type="spellStart"/>
      <w:r>
        <w:rPr>
          <w:sz w:val="28"/>
          <w:szCs w:val="28"/>
        </w:rPr>
        <w:t>toţi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cetăţenii</w:t>
      </w:r>
      <w:proofErr w:type="spellEnd"/>
      <w:r>
        <w:rPr>
          <w:sz w:val="28"/>
          <w:szCs w:val="28"/>
        </w:rPr>
        <w:t xml:space="preserve">; a exercitat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cu rea-</w:t>
      </w:r>
      <w:proofErr w:type="spellStart"/>
      <w:r>
        <w:rPr>
          <w:sz w:val="28"/>
          <w:szCs w:val="28"/>
        </w:rPr>
        <w:t>credinţă</w:t>
      </w:r>
      <w:proofErr w:type="spellEnd"/>
      <w:r>
        <w:rPr>
          <w:sz w:val="28"/>
          <w:szCs w:val="28"/>
        </w:rPr>
        <w:t xml:space="preserve"> încălcând cu </w:t>
      </w:r>
      <w:proofErr w:type="spellStart"/>
      <w:r>
        <w:rPr>
          <w:sz w:val="28"/>
          <w:szCs w:val="28"/>
        </w:rPr>
        <w:t>ştiinţă</w:t>
      </w:r>
      <w:proofErr w:type="spellEnd"/>
      <w:r>
        <w:rPr>
          <w:sz w:val="28"/>
          <w:szCs w:val="28"/>
        </w:rPr>
        <w:t xml:space="preserve"> normele de drept material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procesual, urmărind vătămarea intereselor legale ale persoanelor cercetate.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concret s-a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 procurorul  DNA a co</w:t>
      </w:r>
      <w:r w:rsidRPr="003F55C7">
        <w:rPr>
          <w:sz w:val="28"/>
          <w:szCs w:val="28"/>
        </w:rPr>
        <w:t>ntribui</w:t>
      </w:r>
      <w:r>
        <w:rPr>
          <w:sz w:val="28"/>
          <w:szCs w:val="28"/>
        </w:rPr>
        <w:t xml:space="preserve">t </w:t>
      </w:r>
      <w:r w:rsidRPr="003F55C7">
        <w:rPr>
          <w:sz w:val="28"/>
          <w:szCs w:val="28"/>
        </w:rPr>
        <w:t xml:space="preserve">la sustragerea </w:t>
      </w:r>
      <w:r>
        <w:rPr>
          <w:sz w:val="28"/>
          <w:szCs w:val="28"/>
        </w:rPr>
        <w:t xml:space="preserve">unui </w:t>
      </w:r>
      <w:r w:rsidRPr="003F55C7">
        <w:rPr>
          <w:sz w:val="28"/>
          <w:szCs w:val="28"/>
        </w:rPr>
        <w:t>inculpat</w:t>
      </w:r>
      <w:r>
        <w:rPr>
          <w:sz w:val="28"/>
          <w:szCs w:val="28"/>
        </w:rPr>
        <w:t>,</w:t>
      </w:r>
      <w:r w:rsidRPr="003F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arestat de către DIICOT – Serviciul Teritorial G., </w:t>
      </w:r>
      <w:r w:rsidRPr="003F55C7">
        <w:rPr>
          <w:sz w:val="28"/>
          <w:szCs w:val="28"/>
        </w:rPr>
        <w:t xml:space="preserve">de la regimul de </w:t>
      </w:r>
      <w:proofErr w:type="spellStart"/>
      <w:r w:rsidRPr="003F55C7">
        <w:rPr>
          <w:sz w:val="28"/>
          <w:szCs w:val="28"/>
        </w:rPr>
        <w:t>detenţie</w:t>
      </w:r>
      <w:proofErr w:type="spellEnd"/>
      <w:r>
        <w:rPr>
          <w:sz w:val="28"/>
          <w:szCs w:val="28"/>
        </w:rPr>
        <w:t xml:space="preserve">, solicitând  în mod repetat ( în 66 cazuri) ca acesta să fie prezent la sediul </w:t>
      </w:r>
      <w:proofErr w:type="spellStart"/>
      <w:r>
        <w:rPr>
          <w:sz w:val="28"/>
          <w:szCs w:val="28"/>
        </w:rPr>
        <w:t>unităţii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deşi</w:t>
      </w:r>
      <w:proofErr w:type="spellEnd"/>
      <w:r>
        <w:rPr>
          <w:sz w:val="28"/>
          <w:szCs w:val="28"/>
        </w:rPr>
        <w:t xml:space="preserve"> nu era necesar,  </w:t>
      </w:r>
      <w:r w:rsidRPr="003F55C7">
        <w:rPr>
          <w:sz w:val="28"/>
          <w:szCs w:val="28"/>
        </w:rPr>
        <w:t xml:space="preserve"> rămânând singur</w:t>
      </w:r>
      <w:r>
        <w:rPr>
          <w:sz w:val="28"/>
          <w:szCs w:val="28"/>
        </w:rPr>
        <w:t>i în birou</w:t>
      </w:r>
      <w:r w:rsidRPr="003F55C7">
        <w:rPr>
          <w:sz w:val="28"/>
          <w:szCs w:val="28"/>
        </w:rPr>
        <w:t xml:space="preserve">, ore în </w:t>
      </w:r>
      <w:proofErr w:type="spellStart"/>
      <w:r w:rsidRPr="003F55C7">
        <w:rPr>
          <w:sz w:val="28"/>
          <w:szCs w:val="28"/>
        </w:rPr>
        <w:t>şir</w:t>
      </w:r>
      <w:proofErr w:type="spellEnd"/>
      <w:r w:rsidRPr="003F55C7">
        <w:rPr>
          <w:sz w:val="28"/>
          <w:szCs w:val="28"/>
        </w:rPr>
        <w:t xml:space="preserve">, motivat de formularea unui </w:t>
      </w:r>
      <w:proofErr w:type="spellStart"/>
      <w:r w:rsidRPr="003F55C7">
        <w:rPr>
          <w:sz w:val="28"/>
          <w:szCs w:val="28"/>
        </w:rPr>
        <w:t>denunţ</w:t>
      </w:r>
      <w:proofErr w:type="spellEnd"/>
      <w:r>
        <w:rPr>
          <w:sz w:val="28"/>
          <w:szCs w:val="28"/>
        </w:rPr>
        <w:t>.</w:t>
      </w:r>
      <w:r w:rsidRPr="003F55C7">
        <w:rPr>
          <w:sz w:val="28"/>
          <w:szCs w:val="28"/>
        </w:rPr>
        <w:t xml:space="preserve"> De asemenea, după ce prin intermediul </w:t>
      </w:r>
      <w:proofErr w:type="spellStart"/>
      <w:r w:rsidRPr="003F55C7">
        <w:rPr>
          <w:sz w:val="28"/>
          <w:szCs w:val="28"/>
        </w:rPr>
        <w:t>s.m.s</w:t>
      </w:r>
      <w:proofErr w:type="spellEnd"/>
      <w:r w:rsidRPr="003F55C7">
        <w:rPr>
          <w:sz w:val="28"/>
          <w:szCs w:val="28"/>
        </w:rPr>
        <w:t xml:space="preserve">.-urilor periodice, a purtat </w:t>
      </w:r>
      <w:proofErr w:type="spellStart"/>
      <w:r w:rsidRPr="003F55C7">
        <w:rPr>
          <w:sz w:val="28"/>
          <w:szCs w:val="28"/>
        </w:rPr>
        <w:t>corespondenţă</w:t>
      </w:r>
      <w:proofErr w:type="spellEnd"/>
      <w:r w:rsidRPr="003F55C7">
        <w:rPr>
          <w:sz w:val="28"/>
          <w:szCs w:val="28"/>
        </w:rPr>
        <w:t xml:space="preserve"> cu inculpat</w:t>
      </w:r>
      <w:r>
        <w:rPr>
          <w:sz w:val="28"/>
          <w:szCs w:val="28"/>
        </w:rPr>
        <w:t>ul</w:t>
      </w:r>
      <w:r w:rsidRPr="003F55C7">
        <w:rPr>
          <w:sz w:val="28"/>
          <w:szCs w:val="28"/>
        </w:rPr>
        <w:t xml:space="preserve"> arestat, a intervenit în favoarea acestuia la conducerile organelor de cercetare penală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penitenciarului pentru a beneficia de sprijinul unor cadre universitare în vederea redactării unor lucrări </w:t>
      </w:r>
      <w:proofErr w:type="spellStart"/>
      <w:r w:rsidRPr="003F55C7">
        <w:rPr>
          <w:sz w:val="28"/>
          <w:szCs w:val="28"/>
        </w:rPr>
        <w:t>ştiinţifice</w:t>
      </w:r>
      <w:proofErr w:type="spellEnd"/>
      <w:r w:rsidRPr="003F55C7">
        <w:rPr>
          <w:sz w:val="28"/>
          <w:szCs w:val="28"/>
        </w:rPr>
        <w:t xml:space="preserve">. S-a mai </w:t>
      </w:r>
      <w:proofErr w:type="spellStart"/>
      <w:r w:rsidRPr="003F55C7">
        <w:rPr>
          <w:sz w:val="28"/>
          <w:szCs w:val="28"/>
        </w:rPr>
        <w:t>reţinut</w:t>
      </w:r>
      <w:proofErr w:type="spellEnd"/>
      <w:r w:rsidRPr="003F55C7">
        <w:rPr>
          <w:sz w:val="28"/>
          <w:szCs w:val="28"/>
        </w:rPr>
        <w:t xml:space="preserve"> că, natura mesajelor adresate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conţinutul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discuţiilor</w:t>
      </w:r>
      <w:proofErr w:type="spellEnd"/>
      <w:r w:rsidRPr="003F55C7">
        <w:rPr>
          <w:sz w:val="28"/>
          <w:szCs w:val="28"/>
        </w:rPr>
        <w:t xml:space="preserve"> cu fratele acestuia au pus în </w:t>
      </w:r>
      <w:proofErr w:type="spellStart"/>
      <w:r w:rsidRPr="003F55C7">
        <w:rPr>
          <w:sz w:val="28"/>
          <w:szCs w:val="28"/>
        </w:rPr>
        <w:t>evidenţă</w:t>
      </w:r>
      <w:proofErr w:type="spellEnd"/>
      <w:r w:rsidRPr="003F55C7">
        <w:rPr>
          <w:sz w:val="28"/>
          <w:szCs w:val="28"/>
        </w:rPr>
        <w:t xml:space="preserve"> un interes special al procurorului pentru inculpat, caz în care trebuia să se </w:t>
      </w:r>
      <w:proofErr w:type="spellStart"/>
      <w:r w:rsidRPr="003F55C7">
        <w:rPr>
          <w:sz w:val="28"/>
          <w:szCs w:val="28"/>
        </w:rPr>
        <w:t>abţină</w:t>
      </w:r>
      <w:proofErr w:type="spellEnd"/>
      <w:r w:rsidRPr="003F55C7">
        <w:rPr>
          <w:sz w:val="28"/>
          <w:szCs w:val="28"/>
        </w:rPr>
        <w:t xml:space="preserve"> în dosarele în care inculpatul avea calitate de parte; a mai dispus ca inculpatul să nu fie transferat la penitenciar după sesizarea </w:t>
      </w:r>
      <w:proofErr w:type="spellStart"/>
      <w:r w:rsidRPr="003F55C7">
        <w:rPr>
          <w:sz w:val="28"/>
          <w:szCs w:val="28"/>
        </w:rPr>
        <w:t>instanţei</w:t>
      </w:r>
      <w:proofErr w:type="spellEnd"/>
      <w:r w:rsidRPr="003F55C7">
        <w:rPr>
          <w:sz w:val="28"/>
          <w:szCs w:val="28"/>
        </w:rPr>
        <w:t xml:space="preserve"> de judecată, a intervenit </w:t>
      </w:r>
      <w:smartTag w:uri="urn:schemas-microsoft-com:office:smarttags" w:element="PersonName">
        <w:smartTagPr>
          <w:attr w:name="ProductID" w:val="la Centrul"/>
        </w:smartTagPr>
        <w:r w:rsidRPr="003F55C7">
          <w:rPr>
            <w:sz w:val="28"/>
            <w:szCs w:val="28"/>
          </w:rPr>
          <w:t>la Centrul</w:t>
        </w:r>
      </w:smartTag>
      <w:r w:rsidRPr="003F55C7">
        <w:rPr>
          <w:sz w:val="28"/>
          <w:szCs w:val="28"/>
        </w:rPr>
        <w:t xml:space="preserve"> de </w:t>
      </w:r>
      <w:proofErr w:type="spellStart"/>
      <w:r w:rsidRPr="003F55C7">
        <w:rPr>
          <w:sz w:val="28"/>
          <w:szCs w:val="28"/>
        </w:rPr>
        <w:t>Reţinere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Arestare Preventivă pentru a-l repartiza pe inculpat la într-o anumită cameră, a înregistrat un dosar penal urmat de efectuarea unor acte premergătoare vizând o </w:t>
      </w:r>
      <w:proofErr w:type="spellStart"/>
      <w:r w:rsidRPr="003F55C7">
        <w:rPr>
          <w:sz w:val="28"/>
          <w:szCs w:val="28"/>
        </w:rPr>
        <w:t>infracţiune</w:t>
      </w:r>
      <w:proofErr w:type="spellEnd"/>
      <w:r w:rsidRPr="003F55C7">
        <w:rPr>
          <w:sz w:val="28"/>
          <w:szCs w:val="28"/>
        </w:rPr>
        <w:t xml:space="preserve"> care nu există, fapt ce rezulta chiar din </w:t>
      </w:r>
      <w:proofErr w:type="spellStart"/>
      <w:r w:rsidRPr="003F55C7">
        <w:rPr>
          <w:sz w:val="28"/>
          <w:szCs w:val="28"/>
        </w:rPr>
        <w:t>susţinerea</w:t>
      </w:r>
      <w:proofErr w:type="spellEnd"/>
      <w:r w:rsidRPr="003F55C7">
        <w:rPr>
          <w:sz w:val="28"/>
          <w:szCs w:val="28"/>
        </w:rPr>
        <w:t xml:space="preserve"> inculpatului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, care, dacă ar fi existat, </w:t>
      </w:r>
      <w:r w:rsidRPr="003F55C7">
        <w:rPr>
          <w:sz w:val="28"/>
          <w:szCs w:val="28"/>
        </w:rPr>
        <w:lastRenderedPageBreak/>
        <w:t xml:space="preserve">nu era de </w:t>
      </w:r>
      <w:proofErr w:type="spellStart"/>
      <w:r w:rsidRPr="003F55C7">
        <w:rPr>
          <w:sz w:val="28"/>
          <w:szCs w:val="28"/>
        </w:rPr>
        <w:t>competenţa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unităţii</w:t>
      </w:r>
      <w:proofErr w:type="spellEnd"/>
      <w:r w:rsidRPr="003F55C7">
        <w:rPr>
          <w:sz w:val="28"/>
          <w:szCs w:val="28"/>
        </w:rPr>
        <w:t xml:space="preserve"> respective de parchet, urmărind</w:t>
      </w:r>
      <w:r w:rsidRPr="003F55C7">
        <w:t xml:space="preserve"> </w:t>
      </w:r>
      <w:r w:rsidRPr="003F55C7">
        <w:rPr>
          <w:sz w:val="28"/>
          <w:szCs w:val="28"/>
        </w:rPr>
        <w:t>vătămarea intereselor legale ale unor procurori de la altă unitate de parchet.</w:t>
      </w:r>
    </w:p>
    <w:p w:rsidR="00E916AE" w:rsidRDefault="00E916AE" w:rsidP="00E916AE">
      <w:pPr>
        <w:ind w:right="38" w:firstLine="720"/>
        <w:jc w:val="both"/>
        <w:rPr>
          <w:sz w:val="28"/>
          <w:szCs w:val="28"/>
        </w:rPr>
      </w:pPr>
      <w:r w:rsidRPr="003F55C7">
        <w:rPr>
          <w:sz w:val="28"/>
          <w:szCs w:val="28"/>
        </w:rPr>
        <w:t xml:space="preserve">Prin hotărârea nr. 3/P din 3 septembrie 2013, </w:t>
      </w:r>
      <w:proofErr w:type="spellStart"/>
      <w:r w:rsidRPr="003F55C7">
        <w:rPr>
          <w:sz w:val="28"/>
          <w:szCs w:val="28"/>
        </w:rPr>
        <w:t>Secţia</w:t>
      </w:r>
      <w:proofErr w:type="spellEnd"/>
      <w:r w:rsidRPr="003F55C7">
        <w:rPr>
          <w:sz w:val="28"/>
          <w:szCs w:val="28"/>
        </w:rPr>
        <w:t xml:space="preserve"> pentru procurori a admis </w:t>
      </w:r>
      <w:proofErr w:type="spellStart"/>
      <w:r w:rsidRPr="003F55C7">
        <w:rPr>
          <w:sz w:val="28"/>
          <w:szCs w:val="28"/>
        </w:rPr>
        <w:t>acţiunea</w:t>
      </w:r>
      <w:proofErr w:type="spellEnd"/>
      <w:r w:rsidRPr="003F55C7">
        <w:rPr>
          <w:sz w:val="28"/>
          <w:szCs w:val="28"/>
        </w:rPr>
        <w:t xml:space="preserve"> </w:t>
      </w:r>
      <w:proofErr w:type="spellStart"/>
      <w:r w:rsidRPr="003F55C7">
        <w:rPr>
          <w:sz w:val="28"/>
          <w:szCs w:val="28"/>
        </w:rPr>
        <w:t>şi</w:t>
      </w:r>
      <w:proofErr w:type="spellEnd"/>
      <w:r w:rsidRPr="003F55C7">
        <w:rPr>
          <w:sz w:val="28"/>
          <w:szCs w:val="28"/>
        </w:rPr>
        <w:t xml:space="preserve"> a aplicat </w:t>
      </w:r>
      <w:proofErr w:type="spellStart"/>
      <w:r w:rsidRPr="003F55C7">
        <w:rPr>
          <w:sz w:val="28"/>
          <w:szCs w:val="28"/>
        </w:rPr>
        <w:t>sancţiunea</w:t>
      </w:r>
      <w:proofErr w:type="spellEnd"/>
      <w:r w:rsidRPr="003F55C7">
        <w:rPr>
          <w:sz w:val="28"/>
          <w:szCs w:val="28"/>
        </w:rPr>
        <w:t xml:space="preserve"> </w:t>
      </w:r>
      <w:r w:rsidRPr="00171B91">
        <w:rPr>
          <w:i/>
          <w:sz w:val="28"/>
          <w:szCs w:val="28"/>
        </w:rPr>
        <w:t>excluderii din magistratură</w:t>
      </w:r>
      <w:r w:rsidRPr="003F55C7">
        <w:rPr>
          <w:sz w:val="28"/>
          <w:szCs w:val="28"/>
        </w:rPr>
        <w:t>.</w:t>
      </w:r>
    </w:p>
    <w:p w:rsidR="00E916AE" w:rsidRPr="003F55C7" w:rsidRDefault="00E916AE" w:rsidP="00E916AE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legătură cu abaterea disciplinară prevăzută de </w:t>
      </w:r>
      <w:r w:rsidRPr="00737A26">
        <w:rPr>
          <w:b/>
          <w:i/>
          <w:sz w:val="28"/>
          <w:szCs w:val="28"/>
        </w:rPr>
        <w:t xml:space="preserve">art. 99 lit. </w:t>
      </w:r>
      <w:r>
        <w:rPr>
          <w:b/>
          <w:i/>
          <w:sz w:val="28"/>
          <w:szCs w:val="28"/>
        </w:rPr>
        <w:t xml:space="preserve">t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Secţia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reţinut</w:t>
      </w:r>
      <w:proofErr w:type="spellEnd"/>
      <w:r>
        <w:rPr>
          <w:sz w:val="28"/>
          <w:szCs w:val="28"/>
        </w:rPr>
        <w:t xml:space="preserve"> că, în instrumentarea dosarului penal privind </w:t>
      </w:r>
      <w:proofErr w:type="spellStart"/>
      <w:r>
        <w:rPr>
          <w:sz w:val="28"/>
          <w:szCs w:val="28"/>
        </w:rPr>
        <w:t>denunţul</w:t>
      </w:r>
      <w:proofErr w:type="spellEnd"/>
      <w:r>
        <w:rPr>
          <w:sz w:val="28"/>
          <w:szCs w:val="28"/>
        </w:rPr>
        <w:t xml:space="preserve"> formulat de inculpatul arestat, împotriva unor procurori DIICOT – Serviciul Teritorial G., procurorul a efectuat acte premergătoare cu încălcarea flagrantă a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 legale  referitoare la </w:t>
      </w:r>
      <w:proofErr w:type="spellStart"/>
      <w:r>
        <w:rPr>
          <w:sz w:val="28"/>
          <w:szCs w:val="28"/>
        </w:rPr>
        <w:t>competenţa</w:t>
      </w:r>
      <w:proofErr w:type="spellEnd"/>
      <w:r>
        <w:rPr>
          <w:sz w:val="28"/>
          <w:szCs w:val="28"/>
        </w:rPr>
        <w:t xml:space="preserve"> materială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calitatea persoanelor audiate în cauză în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în care procurorii DIICOT au fost </w:t>
      </w:r>
      <w:proofErr w:type="spellStart"/>
      <w:r>
        <w:rPr>
          <w:sz w:val="28"/>
          <w:szCs w:val="28"/>
        </w:rPr>
        <w:t>citaţi</w:t>
      </w:r>
      <w:proofErr w:type="spellEnd"/>
      <w:r>
        <w:rPr>
          <w:sz w:val="28"/>
          <w:szCs w:val="28"/>
        </w:rPr>
        <w:t xml:space="preserve"> ca martori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audiaţi</w:t>
      </w:r>
      <w:proofErr w:type="spellEnd"/>
      <w:r>
        <w:rPr>
          <w:sz w:val="28"/>
          <w:szCs w:val="28"/>
        </w:rPr>
        <w:t xml:space="preserve"> ca făptuitori.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În prezent această cauză</w:t>
      </w:r>
      <w:r w:rsidRPr="003F55C7">
        <w:rPr>
          <w:sz w:val="28"/>
          <w:szCs w:val="28"/>
        </w:rPr>
        <w:t xml:space="preserve"> se află în cale de atac.</w:t>
      </w: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►Prin Hotărârea nr. </w:t>
      </w:r>
      <w:r w:rsidRPr="00C6054B">
        <w:rPr>
          <w:b/>
          <w:sz w:val="28"/>
          <w:szCs w:val="28"/>
        </w:rPr>
        <w:t>7 P/16.12.2013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în parte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</w:t>
      </w:r>
      <w:r w:rsidRPr="009E1801">
        <w:rPr>
          <w:sz w:val="28"/>
          <w:szCs w:val="28"/>
        </w:rPr>
        <w:t xml:space="preserve">07.08.2013 </w:t>
      </w:r>
      <w:r>
        <w:rPr>
          <w:sz w:val="28"/>
          <w:szCs w:val="28"/>
        </w:rPr>
        <w:t xml:space="preserve">împotriva procurorului </w:t>
      </w:r>
      <w:r w:rsidRPr="009E1801">
        <w:rPr>
          <w:sz w:val="28"/>
          <w:szCs w:val="28"/>
        </w:rPr>
        <w:t>B.L.</w:t>
      </w:r>
      <w:r>
        <w:rPr>
          <w:sz w:val="28"/>
          <w:szCs w:val="28"/>
        </w:rPr>
        <w:t xml:space="preserve"> din cadrul </w:t>
      </w:r>
      <w:r w:rsidRPr="009E1801">
        <w:rPr>
          <w:sz w:val="28"/>
          <w:szCs w:val="28"/>
        </w:rPr>
        <w:t>Parchetul de pe lângă Înal</w:t>
      </w:r>
      <w:r>
        <w:rPr>
          <w:sz w:val="28"/>
          <w:szCs w:val="28"/>
        </w:rPr>
        <w:t xml:space="preserve">ta Curte de </w:t>
      </w:r>
      <w:proofErr w:type="spellStart"/>
      <w:r>
        <w:rPr>
          <w:sz w:val="28"/>
          <w:szCs w:val="28"/>
        </w:rPr>
        <w:t>Casaţie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Justiţie</w:t>
      </w:r>
      <w:proofErr w:type="spellEnd"/>
      <w:r>
        <w:rPr>
          <w:sz w:val="28"/>
          <w:szCs w:val="28"/>
        </w:rPr>
        <w:t>, D.I.I.C.O.T.,</w:t>
      </w:r>
      <w:r w:rsidRPr="00A83F59">
        <w:rPr>
          <w:sz w:val="28"/>
          <w:szCs w:val="28"/>
        </w:rPr>
        <w:t xml:space="preserve"> </w:t>
      </w:r>
      <w:r w:rsidRPr="003F55C7">
        <w:rPr>
          <w:sz w:val="28"/>
          <w:szCs w:val="28"/>
        </w:rPr>
        <w:t>sub aspectul comiterii abaterii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>99 lit. g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avertisment. </w:t>
      </w:r>
      <w:r w:rsidRPr="009E1801">
        <w:rPr>
          <w:sz w:val="28"/>
          <w:szCs w:val="28"/>
        </w:rPr>
        <w:t xml:space="preserve">Respinge </w:t>
      </w:r>
      <w:proofErr w:type="spellStart"/>
      <w:r w:rsidRPr="009E1801">
        <w:rPr>
          <w:sz w:val="28"/>
          <w:szCs w:val="28"/>
        </w:rPr>
        <w:t>acţiunea</w:t>
      </w:r>
      <w:proofErr w:type="spellEnd"/>
      <w:r w:rsidRPr="009E1801">
        <w:rPr>
          <w:sz w:val="28"/>
          <w:szCs w:val="28"/>
        </w:rPr>
        <w:t xml:space="preserve"> pentru art. </w:t>
      </w:r>
      <w:r w:rsidRPr="00C6054B">
        <w:rPr>
          <w:b/>
          <w:sz w:val="28"/>
          <w:szCs w:val="28"/>
        </w:rPr>
        <w:t>99 lit. t</w:t>
      </w:r>
      <w:r w:rsidRPr="00C6054B">
        <w:rPr>
          <w:sz w:val="28"/>
          <w:szCs w:val="28"/>
        </w:rPr>
        <w:t xml:space="preserve"> </w:t>
      </w:r>
      <w:r>
        <w:rPr>
          <w:sz w:val="28"/>
          <w:szCs w:val="28"/>
        </w:rPr>
        <w:t>din Legea 303/2004, republicată.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 xml:space="preserve">S-a </w:t>
      </w:r>
      <w:proofErr w:type="spellStart"/>
      <w:r w:rsidRPr="009E1801">
        <w:rPr>
          <w:sz w:val="28"/>
          <w:szCs w:val="28"/>
        </w:rPr>
        <w:t>reţinut</w:t>
      </w:r>
      <w:proofErr w:type="spellEnd"/>
      <w:r w:rsidRPr="009E1801">
        <w:rPr>
          <w:sz w:val="28"/>
          <w:szCs w:val="28"/>
        </w:rPr>
        <w:t xml:space="preserve"> în sarcina unui procuror faptul că la data de 26 decembrie 2012, după ce a primit plângerea, cu încălcarea pct. 2 lit. e din  </w:t>
      </w:r>
      <w:proofErr w:type="spellStart"/>
      <w:r w:rsidRPr="009E1801">
        <w:rPr>
          <w:sz w:val="28"/>
          <w:szCs w:val="28"/>
        </w:rPr>
        <w:t>dispoziţia</w:t>
      </w:r>
      <w:proofErr w:type="spellEnd"/>
      <w:r w:rsidRPr="009E1801">
        <w:rPr>
          <w:sz w:val="28"/>
          <w:szCs w:val="28"/>
        </w:rPr>
        <w:t xml:space="preserve"> nr. 1600/D/I/5/1.10.2012, a prezentat procurorului </w:t>
      </w:r>
      <w:proofErr w:type="spellStart"/>
      <w:r w:rsidRPr="009E1801">
        <w:rPr>
          <w:sz w:val="28"/>
          <w:szCs w:val="28"/>
        </w:rPr>
        <w:t>şef</w:t>
      </w:r>
      <w:proofErr w:type="spellEnd"/>
      <w:r w:rsidRPr="009E1801">
        <w:rPr>
          <w:sz w:val="28"/>
          <w:szCs w:val="28"/>
        </w:rPr>
        <w:t xml:space="preserve"> serviciu o </w:t>
      </w:r>
      <w:proofErr w:type="spellStart"/>
      <w:r w:rsidRPr="009E1801">
        <w:rPr>
          <w:sz w:val="28"/>
          <w:szCs w:val="28"/>
        </w:rPr>
        <w:t>situaţie</w:t>
      </w:r>
      <w:proofErr w:type="spellEnd"/>
      <w:r w:rsidRPr="009E1801">
        <w:rPr>
          <w:sz w:val="28"/>
          <w:szCs w:val="28"/>
        </w:rPr>
        <w:t xml:space="preserve"> nereală (respectiv că se afla la serviciu, în exercitarea unor </w:t>
      </w:r>
      <w:proofErr w:type="spellStart"/>
      <w:r w:rsidRPr="009E1801">
        <w:rPr>
          <w:sz w:val="28"/>
          <w:szCs w:val="28"/>
        </w:rPr>
        <w:t>atribuţii</w:t>
      </w:r>
      <w:proofErr w:type="spellEnd"/>
      <w:r w:rsidRPr="009E1801">
        <w:rPr>
          <w:sz w:val="28"/>
          <w:szCs w:val="28"/>
        </w:rPr>
        <w:t xml:space="preserve"> specifice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2 persoane au venit </w:t>
      </w:r>
      <w:smartTag w:uri="urn:schemas-microsoft-com:office:smarttags" w:element="PersonName">
        <w:smartTagPr>
          <w:attr w:name="ProductID" w:val="la Craiova"/>
        </w:smartTagPr>
        <w:r w:rsidRPr="009E1801">
          <w:rPr>
            <w:sz w:val="28"/>
            <w:szCs w:val="28"/>
          </w:rPr>
          <w:t>la Craiova</w:t>
        </w:r>
      </w:smartTag>
      <w:r w:rsidRPr="009E1801">
        <w:rPr>
          <w:sz w:val="28"/>
          <w:szCs w:val="28"/>
        </w:rPr>
        <w:t xml:space="preserve">, de </w:t>
      </w:r>
      <w:smartTag w:uri="urn:schemas-microsoft-com:office:smarttags" w:element="PersonName">
        <w:smartTagPr>
          <w:attr w:name="ProductID" w:val="la Slatina"/>
        </w:smartTagPr>
        <w:r w:rsidRPr="009E1801">
          <w:rPr>
            <w:sz w:val="28"/>
            <w:szCs w:val="28"/>
          </w:rPr>
          <w:t>la Slatina</w:t>
        </w:r>
      </w:smartTag>
      <w:r w:rsidRPr="009E1801">
        <w:rPr>
          <w:sz w:val="28"/>
          <w:szCs w:val="28"/>
        </w:rPr>
        <w:t xml:space="preserve">, pentru a reclama o faptă de </w:t>
      </w:r>
      <w:proofErr w:type="spellStart"/>
      <w:r w:rsidRPr="009E1801">
        <w:rPr>
          <w:sz w:val="28"/>
          <w:szCs w:val="28"/>
        </w:rPr>
        <w:t>competenţa</w:t>
      </w:r>
      <w:proofErr w:type="spellEnd"/>
      <w:r w:rsidRPr="009E1801">
        <w:rPr>
          <w:sz w:val="28"/>
          <w:szCs w:val="28"/>
        </w:rPr>
        <w:t xml:space="preserve"> DIICOT - exploatare sexuală în care sunt </w:t>
      </w:r>
      <w:proofErr w:type="spellStart"/>
      <w:r w:rsidRPr="009E1801">
        <w:rPr>
          <w:sz w:val="28"/>
          <w:szCs w:val="28"/>
        </w:rPr>
        <w:t>implicaţi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poliţişti</w:t>
      </w:r>
      <w:proofErr w:type="spellEnd"/>
      <w:r w:rsidRPr="009E1801">
        <w:rPr>
          <w:sz w:val="28"/>
          <w:szCs w:val="28"/>
        </w:rPr>
        <w:t xml:space="preserve">), cu scopul vădit de a eluda </w:t>
      </w:r>
      <w:proofErr w:type="spellStart"/>
      <w:r w:rsidRPr="009E1801">
        <w:rPr>
          <w:sz w:val="28"/>
          <w:szCs w:val="28"/>
        </w:rPr>
        <w:t>dispoziţia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menţionată</w:t>
      </w:r>
      <w:proofErr w:type="spellEnd"/>
      <w:r w:rsidRPr="009E1801">
        <w:rPr>
          <w:sz w:val="28"/>
          <w:szCs w:val="28"/>
        </w:rPr>
        <w:t xml:space="preserve">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în </w:t>
      </w:r>
      <w:proofErr w:type="spellStart"/>
      <w:r w:rsidRPr="009E1801">
        <w:rPr>
          <w:sz w:val="28"/>
          <w:szCs w:val="28"/>
        </w:rPr>
        <w:t>acelaşi</w:t>
      </w:r>
      <w:proofErr w:type="spellEnd"/>
      <w:r w:rsidRPr="009E1801">
        <w:rPr>
          <w:sz w:val="28"/>
          <w:szCs w:val="28"/>
        </w:rPr>
        <w:t xml:space="preserve"> timp, de a - </w:t>
      </w:r>
      <w:proofErr w:type="spellStart"/>
      <w:r w:rsidRPr="009E1801">
        <w:rPr>
          <w:sz w:val="28"/>
          <w:szCs w:val="28"/>
        </w:rPr>
        <w:t>şi</w:t>
      </w:r>
      <w:proofErr w:type="spellEnd"/>
      <w:r w:rsidRPr="009E1801">
        <w:rPr>
          <w:sz w:val="28"/>
          <w:szCs w:val="28"/>
        </w:rPr>
        <w:t xml:space="preserve"> repartiza </w:t>
      </w:r>
      <w:proofErr w:type="spellStart"/>
      <w:r w:rsidRPr="009E1801">
        <w:rPr>
          <w:sz w:val="28"/>
          <w:szCs w:val="28"/>
        </w:rPr>
        <w:t>sieşi</w:t>
      </w:r>
      <w:proofErr w:type="spellEnd"/>
      <w:r w:rsidRPr="009E1801">
        <w:rPr>
          <w:sz w:val="28"/>
          <w:szCs w:val="28"/>
        </w:rPr>
        <w:t xml:space="preserve"> plângerea, cu </w:t>
      </w:r>
      <w:proofErr w:type="spellStart"/>
      <w:r w:rsidRPr="009E1801">
        <w:rPr>
          <w:sz w:val="28"/>
          <w:szCs w:val="28"/>
        </w:rPr>
        <w:t>intenţia</w:t>
      </w:r>
      <w:proofErr w:type="spellEnd"/>
      <w:r w:rsidRPr="009E1801">
        <w:rPr>
          <w:sz w:val="28"/>
          <w:szCs w:val="28"/>
        </w:rPr>
        <w:t xml:space="preserve"> procurorului de a manipula legea în mod </w:t>
      </w:r>
      <w:proofErr w:type="spellStart"/>
      <w:r w:rsidRPr="009E1801">
        <w:rPr>
          <w:sz w:val="28"/>
          <w:szCs w:val="28"/>
        </w:rPr>
        <w:t>conştient</w:t>
      </w:r>
      <w:proofErr w:type="spellEnd"/>
      <w:r w:rsidRPr="009E1801">
        <w:rPr>
          <w:sz w:val="28"/>
          <w:szCs w:val="28"/>
        </w:rPr>
        <w:t xml:space="preserve">, urmată de o vătămare a intereselor uneia din </w:t>
      </w:r>
      <w:proofErr w:type="spellStart"/>
      <w:r w:rsidRPr="009E1801">
        <w:rPr>
          <w:sz w:val="28"/>
          <w:szCs w:val="28"/>
        </w:rPr>
        <w:t>părţile</w:t>
      </w:r>
      <w:proofErr w:type="spellEnd"/>
      <w:r w:rsidRPr="009E1801">
        <w:rPr>
          <w:sz w:val="28"/>
          <w:szCs w:val="28"/>
        </w:rPr>
        <w:t xml:space="preserve"> implicate în proces</w:t>
      </w:r>
      <w:r>
        <w:rPr>
          <w:sz w:val="28"/>
          <w:szCs w:val="28"/>
        </w:rPr>
        <w:t>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E1801">
        <w:rPr>
          <w:sz w:val="28"/>
          <w:szCs w:val="28"/>
        </w:rPr>
        <w:t>În curs de redactare</w:t>
      </w:r>
      <w:r>
        <w:rPr>
          <w:sz w:val="28"/>
          <w:szCs w:val="28"/>
        </w:rPr>
        <w:t>.</w:t>
      </w: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3F55C7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►Prin Hotărârea nr. </w:t>
      </w:r>
      <w:r>
        <w:rPr>
          <w:b/>
          <w:sz w:val="28"/>
          <w:szCs w:val="28"/>
        </w:rPr>
        <w:t>2</w:t>
      </w:r>
      <w:r w:rsidRPr="00C6054B">
        <w:rPr>
          <w:b/>
          <w:sz w:val="28"/>
          <w:szCs w:val="28"/>
        </w:rPr>
        <w:t xml:space="preserve"> P/</w:t>
      </w:r>
      <w:r>
        <w:rPr>
          <w:b/>
          <w:sz w:val="28"/>
          <w:szCs w:val="28"/>
        </w:rPr>
        <w:t>08</w:t>
      </w:r>
      <w:r w:rsidRPr="00C605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6054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9E1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s-a admis </w:t>
      </w:r>
      <w:proofErr w:type="spellStart"/>
      <w:r>
        <w:rPr>
          <w:sz w:val="28"/>
          <w:szCs w:val="28"/>
        </w:rPr>
        <w:t>acţiunea</w:t>
      </w:r>
      <w:proofErr w:type="spellEnd"/>
      <w:r>
        <w:rPr>
          <w:sz w:val="28"/>
          <w:szCs w:val="28"/>
        </w:rPr>
        <w:t xml:space="preserve"> exercitată la data de 11.10</w:t>
      </w:r>
      <w:r w:rsidRPr="009E1801">
        <w:rPr>
          <w:sz w:val="28"/>
          <w:szCs w:val="28"/>
        </w:rPr>
        <w:t xml:space="preserve">.2013 </w:t>
      </w:r>
      <w:r>
        <w:rPr>
          <w:sz w:val="28"/>
          <w:szCs w:val="28"/>
        </w:rPr>
        <w:t xml:space="preserve">împotriva procurorului </w:t>
      </w:r>
      <w:proofErr w:type="spellStart"/>
      <w:r>
        <w:rPr>
          <w:sz w:val="28"/>
          <w:szCs w:val="28"/>
        </w:rPr>
        <w:t>B.M.V.din</w:t>
      </w:r>
      <w:proofErr w:type="spellEnd"/>
      <w:r>
        <w:rPr>
          <w:sz w:val="28"/>
          <w:szCs w:val="28"/>
        </w:rPr>
        <w:t xml:space="preserve"> cadrul </w:t>
      </w:r>
      <w:r w:rsidRPr="009E1801">
        <w:rPr>
          <w:sz w:val="28"/>
          <w:szCs w:val="28"/>
        </w:rPr>
        <w:t xml:space="preserve">Parchetul de pe lângă </w:t>
      </w:r>
      <w:r>
        <w:rPr>
          <w:sz w:val="28"/>
          <w:szCs w:val="28"/>
        </w:rPr>
        <w:t>Judecătoria Bicaz sub aspectul comiterii abaterilor</w:t>
      </w:r>
      <w:r w:rsidRPr="003F55C7">
        <w:rPr>
          <w:sz w:val="28"/>
          <w:szCs w:val="28"/>
        </w:rPr>
        <w:t xml:space="preserve"> disciplinare prevăzute de</w:t>
      </w:r>
      <w:r>
        <w:rPr>
          <w:sz w:val="28"/>
          <w:szCs w:val="28"/>
        </w:rPr>
        <w:t xml:space="preserve"> </w:t>
      </w:r>
      <w:r w:rsidRPr="00C6054B">
        <w:rPr>
          <w:b/>
          <w:sz w:val="28"/>
          <w:szCs w:val="28"/>
        </w:rPr>
        <w:t xml:space="preserve">99 lit. 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z w:val="28"/>
          <w:szCs w:val="28"/>
        </w:rPr>
        <w:t>şi</w:t>
      </w:r>
      <w:proofErr w:type="spellEnd"/>
      <w:r>
        <w:rPr>
          <w:b/>
          <w:sz w:val="28"/>
          <w:szCs w:val="28"/>
        </w:rPr>
        <w:t xml:space="preserve"> t </w:t>
      </w:r>
      <w:r>
        <w:rPr>
          <w:sz w:val="28"/>
          <w:szCs w:val="28"/>
        </w:rPr>
        <w:t xml:space="preserve">din Legea 303/2004, republicată, aplică </w:t>
      </w:r>
      <w:proofErr w:type="spellStart"/>
      <w:r>
        <w:rPr>
          <w:sz w:val="28"/>
          <w:szCs w:val="28"/>
        </w:rPr>
        <w:t>sancţiunea</w:t>
      </w:r>
      <w:proofErr w:type="spellEnd"/>
      <w:r>
        <w:rPr>
          <w:sz w:val="28"/>
          <w:szCs w:val="28"/>
        </w:rPr>
        <w:t xml:space="preserve"> suspendării din </w:t>
      </w:r>
      <w:proofErr w:type="spellStart"/>
      <w:r>
        <w:rPr>
          <w:sz w:val="28"/>
          <w:szCs w:val="28"/>
        </w:rPr>
        <w:t>funcţie</w:t>
      </w:r>
      <w:proofErr w:type="spellEnd"/>
      <w:r>
        <w:rPr>
          <w:sz w:val="28"/>
          <w:szCs w:val="28"/>
        </w:rPr>
        <w:t xml:space="preserve"> pe o perioada de 3 luni.</w:t>
      </w:r>
    </w:p>
    <w:p w:rsidR="00E916AE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916AE" w:rsidRPr="009E1801" w:rsidRDefault="00E916AE" w:rsidP="00E916AE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……….</w:t>
      </w:r>
    </w:p>
    <w:sectPr w:rsidR="00E916AE" w:rsidRPr="009E1801" w:rsidSect="00695D53">
      <w:headerReference w:type="default" r:id="rId5"/>
      <w:footerReference w:type="default" r:id="rId6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7" w:type="pct"/>
      <w:jc w:val="center"/>
      <w:tblLook w:val="04A0" w:firstRow="1" w:lastRow="0" w:firstColumn="1" w:lastColumn="0" w:noHBand="0" w:noVBand="1"/>
    </w:tblPr>
    <w:tblGrid>
      <w:gridCol w:w="2866"/>
      <w:gridCol w:w="1490"/>
      <w:gridCol w:w="1573"/>
      <w:gridCol w:w="1506"/>
      <w:gridCol w:w="1338"/>
      <w:gridCol w:w="1746"/>
    </w:tblGrid>
    <w:tr w:rsidR="00695D53" w:rsidRPr="00384E63">
      <w:trPr>
        <w:trHeight w:val="723"/>
        <w:jc w:val="center"/>
      </w:trPr>
      <w:tc>
        <w:tcPr>
          <w:tcW w:w="1362" w:type="pct"/>
          <w:shd w:val="clear" w:color="auto" w:fill="auto"/>
          <w:vAlign w:val="center"/>
        </w:tcPr>
        <w:p w:rsidR="00695D53" w:rsidRPr="00384E63" w:rsidRDefault="00E916AE" w:rsidP="00695D53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>
                <wp:extent cx="1276350" cy="542925"/>
                <wp:effectExtent l="0" t="0" r="0" b="9525"/>
                <wp:docPr id="5" name="Imagine 5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pct"/>
          <w:shd w:val="clear" w:color="auto" w:fill="auto"/>
          <w:vAlign w:val="center"/>
        </w:tcPr>
        <w:p w:rsidR="00695D53" w:rsidRPr="00384E63" w:rsidRDefault="00E916AE" w:rsidP="00695D53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w w:val="90"/>
              <w:position w:val="-6"/>
            </w:rPr>
            <w:fldChar w:fldCharType="begin"/>
          </w:r>
          <w:r w:rsidRPr="00384E63">
            <w:rPr>
              <w:w w:val="90"/>
              <w:position w:val="-6"/>
            </w:rPr>
            <w:instrText xml:space="preserve"> INCLUDEPICTURE "http://www.</w:instrText>
          </w:r>
          <w:r w:rsidRPr="00384E63">
            <w:rPr>
              <w:w w:val="90"/>
              <w:position w:val="-6"/>
            </w:rPr>
            <w:instrText xml:space="preserve">coe.int/documents/16695/995226/COE-Logo-Quadri.png/ee7b1fc6-055b-490b-a59b-a65969e440a2?t=1371222819000?t=1371222819000" \* MERGEFORMATINET </w:instrText>
          </w:r>
          <w:r w:rsidRPr="00384E63">
            <w:rPr>
              <w:w w:val="90"/>
              <w:position w:val="-6"/>
            </w:rPr>
            <w:fldChar w:fldCharType="separate"/>
          </w:r>
          <w:r w:rsidRPr="00384E63">
            <w:rPr>
              <w:w w:val="90"/>
              <w:position w:val="-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75pt">
                <v:imagedata r:id="rId2" r:href="rId3"/>
              </v:shape>
            </w:pict>
          </w:r>
          <w:r w:rsidRPr="00384E63">
            <w:rPr>
              <w:w w:val="90"/>
              <w:position w:val="-6"/>
            </w:rPr>
            <w:fldChar w:fldCharType="end"/>
          </w:r>
        </w:p>
      </w:tc>
      <w:tc>
        <w:tcPr>
          <w:tcW w:w="747" w:type="pct"/>
          <w:shd w:val="clear" w:color="auto" w:fill="auto"/>
          <w:vAlign w:val="center"/>
        </w:tcPr>
        <w:p w:rsidR="00695D53" w:rsidRPr="00384E63" w:rsidRDefault="00E916AE" w:rsidP="00695D53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76275" cy="4572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pct"/>
          <w:shd w:val="clear" w:color="auto" w:fill="auto"/>
          <w:vAlign w:val="center"/>
        </w:tcPr>
        <w:p w:rsidR="00695D53" w:rsidRPr="00384E63" w:rsidRDefault="00E916AE" w:rsidP="00695D53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>
                <wp:extent cx="619125" cy="43815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shd w:val="clear" w:color="auto" w:fill="auto"/>
          <w:vAlign w:val="center"/>
        </w:tcPr>
        <w:p w:rsidR="00695D53" w:rsidRPr="00384E63" w:rsidRDefault="00E916AE" w:rsidP="00695D53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>
                <wp:extent cx="495300" cy="447675"/>
                <wp:effectExtent l="0" t="0" r="0" b="9525"/>
                <wp:docPr id="2" name="Imagine 2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pct"/>
          <w:shd w:val="clear" w:color="auto" w:fill="auto"/>
          <w:vAlign w:val="center"/>
        </w:tcPr>
        <w:p w:rsidR="00695D53" w:rsidRPr="00384E63" w:rsidRDefault="00E916AE" w:rsidP="00695D53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>
                <wp:extent cx="904875" cy="276225"/>
                <wp:effectExtent l="0" t="0" r="0" b="9525"/>
                <wp:docPr id="1" name="Imagine 1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5D53" w:rsidRPr="00D0656B" w:rsidRDefault="00E916AE" w:rsidP="00695D53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proofErr w:type="spellStart"/>
    <w:r w:rsidRPr="00D0656B">
      <w:rPr>
        <w:rFonts w:ascii="Arial Narrow" w:hAnsi="Arial Narrow"/>
        <w:i/>
        <w:sz w:val="20"/>
        <w:szCs w:val="20"/>
      </w:rPr>
      <w:t>co-finanţat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proofErr w:type="spellStart"/>
    <w:r w:rsidRPr="00D0656B">
      <w:rPr>
        <w:rFonts w:ascii="Arial Narrow" w:hAnsi="Arial Narrow"/>
        <w:i/>
        <w:sz w:val="20"/>
        <w:szCs w:val="20"/>
      </w:rPr>
      <w:t>şi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are ca obiectiv general con</w:t>
    </w:r>
    <w:r w:rsidRPr="00D0656B">
      <w:rPr>
        <w:rFonts w:ascii="Arial Narrow" w:hAnsi="Arial Narrow"/>
        <w:i/>
        <w:sz w:val="20"/>
        <w:szCs w:val="20"/>
      </w:rPr>
      <w:t>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53" w:rsidRDefault="00E916AE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572135</wp:posOffset>
          </wp:positionH>
          <wp:positionV relativeFrom="margin">
            <wp:posOffset>-822960</wp:posOffset>
          </wp:positionV>
          <wp:extent cx="828040" cy="741680"/>
          <wp:effectExtent l="0" t="0" r="0" b="1270"/>
          <wp:wrapSquare wrapText="bothSides"/>
          <wp:docPr id="8" name="Imagine 8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-424815</wp:posOffset>
          </wp:positionH>
          <wp:positionV relativeFrom="paragraph">
            <wp:posOffset>-15240</wp:posOffset>
          </wp:positionV>
          <wp:extent cx="944245" cy="798195"/>
          <wp:effectExtent l="0" t="0" r="8255" b="1905"/>
          <wp:wrapNone/>
          <wp:docPr id="7" name="Imagine 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6" name="Imagine 6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DDE"/>
    <w:multiLevelType w:val="hybridMultilevel"/>
    <w:tmpl w:val="3DA66652"/>
    <w:lvl w:ilvl="0" w:tplc="041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D32F7"/>
    <w:multiLevelType w:val="hybridMultilevel"/>
    <w:tmpl w:val="B3323D74"/>
    <w:lvl w:ilvl="0" w:tplc="EA58D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666E"/>
    <w:multiLevelType w:val="hybridMultilevel"/>
    <w:tmpl w:val="6406AD70"/>
    <w:lvl w:ilvl="0" w:tplc="856263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639E6"/>
    <w:multiLevelType w:val="hybridMultilevel"/>
    <w:tmpl w:val="E1D691A0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D4ED1"/>
    <w:multiLevelType w:val="hybridMultilevel"/>
    <w:tmpl w:val="E078D920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64E55"/>
    <w:multiLevelType w:val="hybridMultilevel"/>
    <w:tmpl w:val="A05423D0"/>
    <w:lvl w:ilvl="0" w:tplc="0418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14D01"/>
    <w:multiLevelType w:val="hybridMultilevel"/>
    <w:tmpl w:val="B22E08C4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17ADD"/>
    <w:multiLevelType w:val="hybridMultilevel"/>
    <w:tmpl w:val="260C1542"/>
    <w:lvl w:ilvl="0" w:tplc="86A4AC9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874CA"/>
    <w:multiLevelType w:val="hybridMultilevel"/>
    <w:tmpl w:val="CCC67FB0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31FC1"/>
    <w:multiLevelType w:val="hybridMultilevel"/>
    <w:tmpl w:val="F21A6954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1630F"/>
    <w:multiLevelType w:val="hybridMultilevel"/>
    <w:tmpl w:val="C19C392C"/>
    <w:lvl w:ilvl="0" w:tplc="083A053A">
      <w:start w:val="1"/>
      <w:numFmt w:val="upperRoman"/>
      <w:lvlText w:val="%1."/>
      <w:lvlJc w:val="left"/>
      <w:pPr>
        <w:tabs>
          <w:tab w:val="num" w:pos="1275"/>
        </w:tabs>
        <w:ind w:left="1275" w:hanging="735"/>
      </w:pPr>
      <w:rPr>
        <w:b/>
      </w:rPr>
    </w:lvl>
    <w:lvl w:ilvl="1" w:tplc="BB7052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55BB6"/>
    <w:multiLevelType w:val="hybridMultilevel"/>
    <w:tmpl w:val="250C8164"/>
    <w:lvl w:ilvl="0" w:tplc="041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E"/>
    <w:rsid w:val="00062D7C"/>
    <w:rsid w:val="00657DD6"/>
    <w:rsid w:val="006C46DB"/>
    <w:rsid w:val="00E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1DEC9-29C3-4EE4-9377-9701093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916A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E916A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E916A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E916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e.int/documents/16695/995226/COE-Logo-Quadri.png/ee7b1fc6-055b-490b-a59b-a65969e440a2?t=1371222819000?t=1371222819000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7702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</cp:revision>
  <dcterms:created xsi:type="dcterms:W3CDTF">2016-03-16T08:21:00Z</dcterms:created>
  <dcterms:modified xsi:type="dcterms:W3CDTF">2016-03-16T08:22:00Z</dcterms:modified>
</cp:coreProperties>
</file>