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2B" w:rsidRPr="000A4578" w:rsidRDefault="00A7512B" w:rsidP="00A7512B">
      <w:pPr>
        <w:tabs>
          <w:tab w:val="left" w:pos="6300"/>
        </w:tabs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  <w:szCs w:val="56"/>
        </w:rPr>
        <w:t>AG</w:t>
      </w:r>
      <w:r w:rsidRPr="000A4578">
        <w:rPr>
          <w:rFonts w:ascii="Arial" w:hAnsi="Arial" w:cs="Arial"/>
          <w:b/>
          <w:sz w:val="56"/>
        </w:rPr>
        <w:t>ENDA</w:t>
      </w:r>
    </w:p>
    <w:p w:rsidR="00A7512B" w:rsidRPr="000A4578" w:rsidRDefault="00A7512B" w:rsidP="00A7512B">
      <w:pPr>
        <w:tabs>
          <w:tab w:val="left" w:pos="6300"/>
        </w:tabs>
        <w:jc w:val="right"/>
        <w:rPr>
          <w:rFonts w:ascii="Arial" w:hAnsi="Arial" w:cs="Arial"/>
          <w:b/>
          <w:sz w:val="32"/>
          <w:szCs w:val="32"/>
        </w:rPr>
      </w:pPr>
    </w:p>
    <w:tbl>
      <w:tblPr>
        <w:tblStyle w:val="Tabelgril"/>
        <w:tblW w:w="91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7512B" w:rsidRPr="000A4578" w:rsidTr="00351F44">
        <w:trPr>
          <w:jc w:val="right"/>
        </w:trPr>
        <w:tc>
          <w:tcPr>
            <w:tcW w:w="9180" w:type="dxa"/>
            <w:vAlign w:val="center"/>
          </w:tcPr>
          <w:p w:rsidR="00A7512B" w:rsidRPr="00DA3E7A" w:rsidRDefault="00A7512B" w:rsidP="00351F44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6198F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Rolul instanţelor naţionale în interpretarea şi aplicarea dreptului consumatorului  </w:t>
            </w:r>
          </w:p>
        </w:tc>
      </w:tr>
      <w:tr w:rsidR="00A7512B" w:rsidRPr="000A4578" w:rsidTr="00351F44">
        <w:trPr>
          <w:jc w:val="right"/>
        </w:trPr>
        <w:tc>
          <w:tcPr>
            <w:tcW w:w="9180" w:type="dxa"/>
            <w:vAlign w:val="center"/>
          </w:tcPr>
          <w:p w:rsidR="00A7512B" w:rsidRPr="000A4578" w:rsidRDefault="00A7512B" w:rsidP="00A7512B">
            <w:pPr>
              <w:spacing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20-21 octombrie 2016</w:t>
            </w:r>
          </w:p>
        </w:tc>
      </w:tr>
      <w:tr w:rsidR="00A7512B" w:rsidRPr="000A4578" w:rsidTr="00351F44">
        <w:trPr>
          <w:jc w:val="right"/>
        </w:trPr>
        <w:tc>
          <w:tcPr>
            <w:tcW w:w="9180" w:type="dxa"/>
            <w:vAlign w:val="center"/>
          </w:tcPr>
          <w:p w:rsidR="00A7512B" w:rsidRPr="000A4578" w:rsidRDefault="00A7512B" w:rsidP="00351F44">
            <w:pPr>
              <w:spacing w:after="120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Bucureşti</w:t>
            </w:r>
            <w:proofErr w:type="spellEnd"/>
          </w:p>
        </w:tc>
      </w:tr>
    </w:tbl>
    <w:p w:rsidR="00A7512B" w:rsidRDefault="00560E72" w:rsidP="00A7512B">
      <w:pPr>
        <w:rPr>
          <w:rFonts w:ascii="Arial" w:hAnsi="Arial" w:cs="Arial"/>
        </w:rPr>
      </w:pPr>
      <w:r>
        <w:rPr>
          <w:rFonts w:ascii="Arial" w:hAnsi="Arial" w:cs="Arial"/>
        </w:rPr>
        <w:t>Formator</w:t>
      </w:r>
      <w:r w:rsidR="00A7512B">
        <w:rPr>
          <w:rFonts w:ascii="Arial" w:hAnsi="Arial" w:cs="Arial"/>
        </w:rPr>
        <w:t>:</w:t>
      </w:r>
    </w:p>
    <w:p w:rsidR="00A7512B" w:rsidRPr="00560E72" w:rsidRDefault="00A7512B" w:rsidP="00560E72">
      <w:pPr>
        <w:ind w:firstLine="708"/>
        <w:rPr>
          <w:rFonts w:ascii="Arial" w:hAnsi="Arial" w:cs="Arial"/>
        </w:rPr>
      </w:pPr>
      <w:bookmarkStart w:id="0" w:name="_GoBack"/>
      <w:bookmarkEnd w:id="0"/>
      <w:r w:rsidRPr="00560E72">
        <w:rPr>
          <w:rFonts w:ascii="Arial" w:hAnsi="Arial" w:cs="Arial"/>
        </w:rPr>
        <w:t xml:space="preserve">Diana Elena UNGUREANU, judecător, formator INM </w:t>
      </w:r>
    </w:p>
    <w:p w:rsidR="00A7512B" w:rsidRPr="000A4578" w:rsidRDefault="00A7512B" w:rsidP="00A751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512B" w:rsidRPr="000A4578" w:rsidRDefault="00A7512B" w:rsidP="00A7512B">
      <w:pPr>
        <w:rPr>
          <w:rFonts w:ascii="Arial" w:hAnsi="Arial" w:cs="Arial"/>
        </w:rPr>
      </w:pPr>
    </w:p>
    <w:tbl>
      <w:tblPr>
        <w:tblStyle w:val="Tabelgril"/>
        <w:tblW w:w="9914" w:type="dxa"/>
        <w:tblInd w:w="-266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A7512B" w:rsidRPr="0046198F" w:rsidTr="00351F44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A7512B" w:rsidRPr="0046198F" w:rsidRDefault="00A7512B" w:rsidP="00A7512B">
            <w:pPr>
              <w:spacing w:after="1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Joi, 20 octombrie 2016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9.15-09.30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7512B" w:rsidRDefault="00A7512B" w:rsidP="00351F4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Sosirea şi înregistrarea participanţilor</w:t>
            </w:r>
          </w:p>
          <w:p w:rsidR="00A7512B" w:rsidRPr="004E1495" w:rsidRDefault="00A7512B" w:rsidP="00351F4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Prezentarea participa</w:t>
            </w:r>
            <w:proofErr w:type="spellStart"/>
            <w:r>
              <w:rPr>
                <w:rFonts w:ascii="Arial" w:hAnsi="Arial" w:cs="Arial"/>
                <w:color w:val="000000"/>
              </w:rPr>
              <w:t>nţilor</w:t>
            </w:r>
            <w:proofErr w:type="spellEnd"/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Default="00A7512B" w:rsidP="00351F4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09.30-11.30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7512B" w:rsidRPr="0046198F" w:rsidRDefault="00A7512B" w:rsidP="00351F4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46198F">
              <w:rPr>
                <w:rFonts w:ascii="Arial" w:hAnsi="Arial" w:cs="Arial"/>
                <w:b/>
              </w:rPr>
              <w:t>Rolul CJUE în interpretarea si aplicarea dreptului consumatorului</w:t>
            </w:r>
            <w:r>
              <w:rPr>
                <w:rFonts w:ascii="Arial" w:hAnsi="Arial" w:cs="Arial"/>
                <w:b/>
              </w:rPr>
              <w:t xml:space="preserve"> (I)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</w:rPr>
            </w:pPr>
            <w:r w:rsidRPr="004619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1.30-11.45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46198F">
              <w:rPr>
                <w:rFonts w:ascii="Arial" w:hAnsi="Arial" w:cs="Arial"/>
                <w:i/>
              </w:rPr>
              <w:t>Pauza de cafea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656452" w:rsidP="00351F4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  <w:r w:rsidR="00A7512B">
              <w:rPr>
                <w:rFonts w:ascii="Arial" w:hAnsi="Arial" w:cs="Arial"/>
              </w:rPr>
              <w:t>5-13</w:t>
            </w:r>
            <w:r w:rsidR="00A7512B" w:rsidRPr="0046198F">
              <w:rPr>
                <w:rFonts w:ascii="Arial" w:hAnsi="Arial" w:cs="Arial"/>
              </w:rPr>
              <w:t>.</w:t>
            </w:r>
            <w:r w:rsidR="00A7512B">
              <w:rPr>
                <w:rFonts w:ascii="Arial" w:hAnsi="Arial" w:cs="Arial"/>
              </w:rPr>
              <w:t>0</w:t>
            </w:r>
            <w:r w:rsidR="00A7512B" w:rsidRPr="0046198F">
              <w:rPr>
                <w:rFonts w:ascii="Arial" w:hAnsi="Arial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7512B" w:rsidRPr="004D1F07" w:rsidRDefault="00A7512B" w:rsidP="00351F4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46198F">
              <w:rPr>
                <w:rFonts w:ascii="Arial" w:hAnsi="Arial" w:cs="Arial"/>
                <w:b/>
              </w:rPr>
              <w:t>Rolul CJUE în interpretarea si aplicarea dreptului consumatorului</w:t>
            </w:r>
            <w:r>
              <w:rPr>
                <w:rFonts w:ascii="Arial" w:hAnsi="Arial" w:cs="Arial"/>
                <w:b/>
              </w:rPr>
              <w:t xml:space="preserve"> (II)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13.00-14.00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7512B" w:rsidRPr="0046198F" w:rsidRDefault="00A7512B" w:rsidP="00351F4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</w:rPr>
            </w:pPr>
            <w:r w:rsidRPr="0046198F">
              <w:rPr>
                <w:rFonts w:ascii="Arial" w:hAnsi="Arial" w:cs="Arial"/>
                <w:i/>
              </w:rPr>
              <w:t>Pauza de prânz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14.00-15.00</w:t>
            </w:r>
            <w:r w:rsidRPr="004619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7512B" w:rsidRPr="004D1F07" w:rsidRDefault="00A7512B" w:rsidP="00351F44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1F07">
              <w:rPr>
                <w:rFonts w:ascii="Arial" w:hAnsi="Arial" w:cs="Arial"/>
                <w:b/>
              </w:rPr>
              <w:t xml:space="preserve">Rolul </w:t>
            </w:r>
            <w:proofErr w:type="spellStart"/>
            <w:r w:rsidRPr="004D1F07">
              <w:rPr>
                <w:rFonts w:ascii="Arial" w:hAnsi="Arial" w:cs="Arial"/>
                <w:b/>
              </w:rPr>
              <w:t>instanţelor</w:t>
            </w:r>
            <w:proofErr w:type="spellEnd"/>
            <w:r w:rsidRPr="004D1F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D1F07">
              <w:rPr>
                <w:rFonts w:ascii="Arial" w:hAnsi="Arial" w:cs="Arial"/>
                <w:b/>
              </w:rPr>
              <w:t>naţionale</w:t>
            </w:r>
            <w:proofErr w:type="spellEnd"/>
            <w:r w:rsidRPr="004D1F07">
              <w:rPr>
                <w:rFonts w:ascii="Arial" w:hAnsi="Arial" w:cs="Arial"/>
                <w:b/>
              </w:rPr>
              <w:t xml:space="preserve"> în interpretarea </w:t>
            </w:r>
            <w:proofErr w:type="spellStart"/>
            <w:r w:rsidRPr="004D1F07">
              <w:rPr>
                <w:rFonts w:ascii="Arial" w:hAnsi="Arial" w:cs="Arial"/>
                <w:b/>
              </w:rPr>
              <w:t>şi</w:t>
            </w:r>
            <w:proofErr w:type="spellEnd"/>
            <w:r w:rsidRPr="004D1F07">
              <w:rPr>
                <w:rFonts w:ascii="Arial" w:hAnsi="Arial" w:cs="Arial"/>
                <w:b/>
              </w:rPr>
              <w:t xml:space="preserve"> aplicarea dreptului consumatorului. Tipologia clauzelor abuzive (I)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</w:rPr>
            </w:pPr>
            <w:r w:rsidRPr="0046198F">
              <w:rPr>
                <w:rFonts w:ascii="Arial" w:hAnsi="Arial" w:cs="Arial"/>
              </w:rPr>
              <w:t>15.00-15.15</w:t>
            </w:r>
          </w:p>
        </w:tc>
        <w:tc>
          <w:tcPr>
            <w:tcW w:w="7920" w:type="dxa"/>
            <w:tcBorders>
              <w:left w:val="nil"/>
            </w:tcBorders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46198F">
              <w:rPr>
                <w:rFonts w:ascii="Arial" w:hAnsi="Arial" w:cs="Arial"/>
                <w:i/>
              </w:rPr>
              <w:t>Pauză de cafea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15.15-16.15</w:t>
            </w:r>
          </w:p>
        </w:tc>
        <w:tc>
          <w:tcPr>
            <w:tcW w:w="7920" w:type="dxa"/>
            <w:tcBorders>
              <w:left w:val="nil"/>
            </w:tcBorders>
          </w:tcPr>
          <w:p w:rsidR="00A7512B" w:rsidRPr="004D1F07" w:rsidRDefault="00A7512B" w:rsidP="00351F44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4D1F07">
              <w:rPr>
                <w:rFonts w:ascii="Arial" w:hAnsi="Arial" w:cs="Arial"/>
                <w:b/>
              </w:rPr>
              <w:t xml:space="preserve">Rolul </w:t>
            </w:r>
            <w:proofErr w:type="spellStart"/>
            <w:r w:rsidRPr="004D1F07">
              <w:rPr>
                <w:rFonts w:ascii="Arial" w:hAnsi="Arial" w:cs="Arial"/>
                <w:b/>
              </w:rPr>
              <w:t>instanţelor</w:t>
            </w:r>
            <w:proofErr w:type="spellEnd"/>
            <w:r w:rsidRPr="004D1F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D1F07">
              <w:rPr>
                <w:rFonts w:ascii="Arial" w:hAnsi="Arial" w:cs="Arial"/>
                <w:b/>
              </w:rPr>
              <w:t>naţionale</w:t>
            </w:r>
            <w:proofErr w:type="spellEnd"/>
            <w:r w:rsidRPr="004D1F07">
              <w:rPr>
                <w:rFonts w:ascii="Arial" w:hAnsi="Arial" w:cs="Arial"/>
                <w:b/>
              </w:rPr>
              <w:t xml:space="preserve"> în interpretarea </w:t>
            </w:r>
            <w:proofErr w:type="spellStart"/>
            <w:r w:rsidRPr="004D1F07">
              <w:rPr>
                <w:rFonts w:ascii="Arial" w:hAnsi="Arial" w:cs="Arial"/>
                <w:b/>
              </w:rPr>
              <w:t>şi</w:t>
            </w:r>
            <w:proofErr w:type="spellEnd"/>
            <w:r w:rsidRPr="004D1F07">
              <w:rPr>
                <w:rFonts w:ascii="Arial" w:hAnsi="Arial" w:cs="Arial"/>
                <w:b/>
              </w:rPr>
              <w:t xml:space="preserve"> aplicarea dreptului consumatorului. Tipologia clauzelor abuzive (II)</w:t>
            </w:r>
          </w:p>
        </w:tc>
      </w:tr>
    </w:tbl>
    <w:p w:rsidR="00A7512B" w:rsidRDefault="00A7512B" w:rsidP="00A7512B">
      <w:pPr>
        <w:jc w:val="both"/>
        <w:rPr>
          <w:rFonts w:ascii="Arial" w:hAnsi="Arial" w:cs="Arial"/>
        </w:rPr>
      </w:pPr>
    </w:p>
    <w:p w:rsidR="00A7512B" w:rsidRDefault="00A7512B" w:rsidP="00A7512B">
      <w:pPr>
        <w:jc w:val="both"/>
        <w:rPr>
          <w:rFonts w:ascii="Arial" w:hAnsi="Arial" w:cs="Arial"/>
        </w:rPr>
      </w:pPr>
    </w:p>
    <w:p w:rsidR="00A7512B" w:rsidRPr="000A4578" w:rsidRDefault="00A7512B" w:rsidP="00A7512B">
      <w:pPr>
        <w:jc w:val="both"/>
        <w:rPr>
          <w:rFonts w:ascii="Arial" w:hAnsi="Arial" w:cs="Arial"/>
        </w:rPr>
      </w:pPr>
    </w:p>
    <w:tbl>
      <w:tblPr>
        <w:tblStyle w:val="Tabelgril"/>
        <w:tblW w:w="9941" w:type="dxa"/>
        <w:tblInd w:w="-266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47"/>
      </w:tblGrid>
      <w:tr w:rsidR="00A7512B" w:rsidRPr="0046198F" w:rsidTr="00351F44">
        <w:trPr>
          <w:trHeight w:val="567"/>
        </w:trPr>
        <w:tc>
          <w:tcPr>
            <w:tcW w:w="9941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Vineri, 21 octombrie 2016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9.30 -10.30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A7512B" w:rsidRPr="004D1F07" w:rsidRDefault="00A7512B" w:rsidP="00351F44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Aspecte de practică neunitară </w:t>
            </w:r>
            <w:proofErr w:type="spellStart"/>
            <w:r>
              <w:rPr>
                <w:rFonts w:ascii="Arial" w:hAnsi="Arial" w:cs="Arial"/>
                <w:b/>
              </w:rPr>
              <w:t>unficată</w:t>
            </w:r>
            <w:proofErr w:type="spellEnd"/>
            <w:r>
              <w:rPr>
                <w:rFonts w:ascii="Arial" w:hAnsi="Arial" w:cs="Arial"/>
                <w:b/>
              </w:rPr>
              <w:t xml:space="preserve"> în materia clauzelor abuzive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10.30-10.45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46198F">
              <w:rPr>
                <w:rFonts w:ascii="Arial" w:hAnsi="Arial" w:cs="Arial"/>
                <w:i/>
              </w:rPr>
              <w:t>Pauza de cafea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10.45-12.30</w:t>
            </w:r>
            <w:r w:rsidRPr="004619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A7512B" w:rsidRPr="0046198F" w:rsidRDefault="00A7512B" w:rsidP="00351F4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Noi </w:t>
            </w:r>
            <w:proofErr w:type="spellStart"/>
            <w:r>
              <w:rPr>
                <w:rFonts w:ascii="Arial" w:hAnsi="Arial" w:cs="Arial"/>
                <w:b/>
              </w:rPr>
              <w:t>evoluţii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şi</w:t>
            </w:r>
            <w:proofErr w:type="spellEnd"/>
            <w:r>
              <w:rPr>
                <w:rFonts w:ascii="Arial" w:hAnsi="Arial" w:cs="Arial"/>
                <w:b/>
              </w:rPr>
              <w:t xml:space="preserve"> provocări. Creditele în franci </w:t>
            </w:r>
            <w:proofErr w:type="spellStart"/>
            <w:r>
              <w:rPr>
                <w:rFonts w:ascii="Arial" w:hAnsi="Arial" w:cs="Arial"/>
                <w:b/>
              </w:rPr>
              <w:t>eleveţieni</w:t>
            </w:r>
            <w:proofErr w:type="spellEnd"/>
            <w:r>
              <w:rPr>
                <w:rFonts w:ascii="Arial" w:hAnsi="Arial" w:cs="Arial"/>
                <w:b/>
              </w:rPr>
              <w:t xml:space="preserve">. Întrebări </w:t>
            </w:r>
            <w:proofErr w:type="spellStart"/>
            <w:r>
              <w:rPr>
                <w:rFonts w:ascii="Arial" w:hAnsi="Arial" w:cs="Arial"/>
                <w:b/>
              </w:rPr>
              <w:t>şi</w:t>
            </w:r>
            <w:proofErr w:type="spellEnd"/>
            <w:r>
              <w:rPr>
                <w:rFonts w:ascii="Arial" w:hAnsi="Arial" w:cs="Arial"/>
                <w:b/>
              </w:rPr>
              <w:t xml:space="preserve"> posibile răspunsuri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12.30-13.30</w:t>
            </w:r>
            <w:r w:rsidRPr="004619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A7512B" w:rsidRPr="0046198F" w:rsidRDefault="00A7512B" w:rsidP="00351F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</w:rPr>
            </w:pPr>
            <w:r w:rsidRPr="0046198F">
              <w:rPr>
                <w:rFonts w:ascii="Arial" w:hAnsi="Arial" w:cs="Arial"/>
                <w:i/>
              </w:rPr>
              <w:t>Pauză de prânz</w:t>
            </w:r>
          </w:p>
        </w:tc>
      </w:tr>
      <w:tr w:rsidR="00A7512B" w:rsidRPr="0046198F" w:rsidTr="00351F44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7512B" w:rsidRPr="0046198F" w:rsidRDefault="00A7512B" w:rsidP="00351F4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13.30-14.30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A7512B" w:rsidRPr="0046198F" w:rsidRDefault="00A7512B" w:rsidP="00351F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6198F">
              <w:rPr>
                <w:rFonts w:ascii="Arial" w:hAnsi="Arial" w:cs="Arial"/>
                <w:bCs/>
              </w:rPr>
              <w:t>Concluzii. Dezbateri</w:t>
            </w:r>
          </w:p>
        </w:tc>
      </w:tr>
    </w:tbl>
    <w:p w:rsidR="00A7512B" w:rsidRDefault="00A7512B" w:rsidP="00A7512B">
      <w:pPr>
        <w:jc w:val="both"/>
        <w:rPr>
          <w:rFonts w:ascii="Arial" w:hAnsi="Arial" w:cs="Arial"/>
        </w:rPr>
      </w:pPr>
    </w:p>
    <w:p w:rsidR="00A7512B" w:rsidRDefault="00A7512B" w:rsidP="00A7512B">
      <w:pPr>
        <w:jc w:val="both"/>
        <w:rPr>
          <w:rFonts w:ascii="Arial" w:hAnsi="Arial" w:cs="Arial"/>
        </w:rPr>
      </w:pPr>
    </w:p>
    <w:p w:rsidR="00657DD6" w:rsidRDefault="00657DD6"/>
    <w:sectPr w:rsidR="00657DD6" w:rsidSect="0038280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92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D9" w:rsidRDefault="00670DD9">
      <w:r>
        <w:separator/>
      </w:r>
    </w:p>
  </w:endnote>
  <w:endnote w:type="continuationSeparator" w:id="0">
    <w:p w:rsidR="00670DD9" w:rsidRDefault="0067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A7512B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DC0212" wp14:editId="014849C1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8415CE" w:rsidRDefault="00A7512B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:rsidR="00382803" w:rsidRPr="0066007A" w:rsidRDefault="00670DD9" w:rsidP="003828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0212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382803" w:rsidRPr="008415CE" w:rsidRDefault="00A7512B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,</w:t>
                    </w:r>
                  </w:p>
                  <w:p w:rsidR="00382803" w:rsidRPr="0066007A" w:rsidRDefault="00A7512B" w:rsidP="00382803"/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22317" wp14:editId="7D49091D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Default="00A7512B" w:rsidP="00382803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382803" w:rsidRPr="009E13B2" w:rsidRDefault="00670DD9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22317"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Default="00A7512B" w:rsidP="00382803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382803" w:rsidRPr="009E13B2" w:rsidRDefault="00A7512B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75EF8815" wp14:editId="014472DC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9" name="Imagine 9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A7512B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D7151F" wp14:editId="0E520C2C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7A6DF6" w:rsidRDefault="00A7512B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7151F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382803" w:rsidRPr="007A6DF6" w:rsidRDefault="00A7512B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A9B984" wp14:editId="163EEC60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9E13B2" w:rsidRDefault="00A7512B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60E72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9B984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Pr="009E13B2" w:rsidRDefault="00A7512B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560E72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06FED640" wp14:editId="796E11A4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5" name="Imagine 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D9" w:rsidRDefault="00670DD9">
      <w:r>
        <w:separator/>
      </w:r>
    </w:p>
  </w:footnote>
  <w:footnote w:type="continuationSeparator" w:id="0">
    <w:p w:rsidR="00670DD9" w:rsidRDefault="0067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A7512B">
    <w:pPr>
      <w:pStyle w:val="Antet"/>
    </w:pPr>
    <w:r>
      <w:rPr>
        <w:noProof/>
        <w:lang w:eastAsia="ro-RO"/>
      </w:rPr>
      <w:drawing>
        <wp:inline distT="0" distB="0" distL="0" distR="0" wp14:anchorId="08CFB0B8" wp14:editId="22BB2CE1">
          <wp:extent cx="5753100" cy="1971675"/>
          <wp:effectExtent l="0" t="0" r="0" b="9525"/>
          <wp:docPr id="4" name="Imagine 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01B589C3" wp14:editId="2C729F09">
          <wp:extent cx="5753100" cy="1971675"/>
          <wp:effectExtent l="0" t="0" r="0" b="9525"/>
          <wp:docPr id="3" name="Imagine 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444BE1A8" wp14:editId="2E1CBC27">
          <wp:extent cx="5753100" cy="1971675"/>
          <wp:effectExtent l="0" t="0" r="0" b="9525"/>
          <wp:docPr id="2" name="Imagin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1F6B0102" wp14:editId="67125F39">
          <wp:extent cx="5753100" cy="1971675"/>
          <wp:effectExtent l="0" t="0" r="0" b="9525"/>
          <wp:docPr id="1" name="Imagine 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A7512B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39F724AF" wp14:editId="59472158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8" name="Imagine 8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C6B"/>
    <w:multiLevelType w:val="hybridMultilevel"/>
    <w:tmpl w:val="44AAAC0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8E2"/>
    <w:multiLevelType w:val="hybridMultilevel"/>
    <w:tmpl w:val="90D26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50EA"/>
    <w:multiLevelType w:val="hybridMultilevel"/>
    <w:tmpl w:val="9D9AB2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03C40"/>
    <w:multiLevelType w:val="hybridMultilevel"/>
    <w:tmpl w:val="4E429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04A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794F"/>
    <w:multiLevelType w:val="hybridMultilevel"/>
    <w:tmpl w:val="E7229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B0591"/>
    <w:multiLevelType w:val="hybridMultilevel"/>
    <w:tmpl w:val="9B06C41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2B"/>
    <w:rsid w:val="00062D7C"/>
    <w:rsid w:val="00560E72"/>
    <w:rsid w:val="00656452"/>
    <w:rsid w:val="00657DD6"/>
    <w:rsid w:val="00670DD9"/>
    <w:rsid w:val="00697E7E"/>
    <w:rsid w:val="006C46DB"/>
    <w:rsid w:val="009A0105"/>
    <w:rsid w:val="00A7512B"/>
    <w:rsid w:val="00C03F3C"/>
    <w:rsid w:val="00F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788C6-E0D0-4CE8-9D28-E850D60A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A7512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A7512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A7512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A7512B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A7512B"/>
  </w:style>
  <w:style w:type="table" w:styleId="Tabelgril">
    <w:name w:val="Table Grid"/>
    <w:basedOn w:val="TabelNormal"/>
    <w:rsid w:val="00A7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A7512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7512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A01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01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4</cp:revision>
  <cp:lastPrinted>2016-10-13T08:04:00Z</cp:lastPrinted>
  <dcterms:created xsi:type="dcterms:W3CDTF">2016-09-27T07:26:00Z</dcterms:created>
  <dcterms:modified xsi:type="dcterms:W3CDTF">2016-10-13T08:04:00Z</dcterms:modified>
</cp:coreProperties>
</file>