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7B" w:rsidRDefault="00E3517B" w:rsidP="00165443">
      <w:pPr>
        <w:jc w:val="both"/>
        <w:rPr>
          <w:rFonts w:ascii="Cambria" w:hAnsi="Cambria"/>
          <w:sz w:val="20"/>
          <w:lang w:val="ro-RO"/>
        </w:rPr>
      </w:pPr>
    </w:p>
    <w:p w:rsidR="0092101D" w:rsidRPr="009A4EA6" w:rsidRDefault="00436FAB" w:rsidP="009A4EA6">
      <w:pPr>
        <w:pStyle w:val="Titlu1"/>
        <w:spacing w:before="0" w:beforeAutospacing="0" w:after="0" w:afterAutospacing="0"/>
        <w:rPr>
          <w:rStyle w:val="Robust"/>
          <w:rFonts w:ascii="Arial Black" w:hAnsi="Arial Black"/>
          <w:color w:val="193F61"/>
          <w:sz w:val="28"/>
          <w:lang w:val="ro-RO"/>
        </w:rPr>
      </w:pPr>
      <w:r>
        <w:rPr>
          <w:rStyle w:val="Robust"/>
          <w:rFonts w:ascii="Arial Black" w:hAnsi="Arial Black"/>
          <w:color w:val="193F61"/>
          <w:sz w:val="28"/>
          <w:lang w:val="ro-RO"/>
        </w:rPr>
        <w:t>Pregătire specializată pentru practicienii europeni</w:t>
      </w:r>
      <w:r w:rsidR="00410852">
        <w:rPr>
          <w:rStyle w:val="Robust"/>
          <w:rFonts w:ascii="Arial Black" w:hAnsi="Arial Black"/>
          <w:color w:val="193F61"/>
          <w:sz w:val="28"/>
          <w:lang w:val="ro-RO"/>
        </w:rPr>
        <w:t xml:space="preserve"> în dreptul concurenței</w:t>
      </w:r>
    </w:p>
    <w:p w:rsidR="009A4EA6" w:rsidRDefault="009A4EA6" w:rsidP="00E3517B">
      <w:pPr>
        <w:pStyle w:val="Titlu1"/>
        <w:spacing w:before="0" w:beforeAutospacing="0" w:after="0" w:afterAutospacing="0"/>
        <w:rPr>
          <w:rStyle w:val="Robust"/>
          <w:rFonts w:ascii="Arial Black" w:hAnsi="Arial Black"/>
          <w:sz w:val="24"/>
          <w:lang w:val="ro-RO"/>
        </w:rPr>
      </w:pPr>
    </w:p>
    <w:p w:rsidR="00E3517B" w:rsidRPr="00436FAB" w:rsidRDefault="00436FAB" w:rsidP="00436FAB">
      <w:pPr>
        <w:spacing w:before="0" w:beforeAutospacing="0" w:after="0" w:afterAutospacing="0"/>
        <w:rPr>
          <w:rFonts w:ascii="Cambria" w:hAnsi="Cambria"/>
          <w:b/>
          <w:sz w:val="28"/>
          <w:szCs w:val="28"/>
          <w:lang w:val="ro-RO"/>
        </w:rPr>
      </w:pPr>
      <w:r w:rsidRPr="00436FAB">
        <w:rPr>
          <w:rFonts w:ascii="Cambria" w:hAnsi="Cambria"/>
          <w:b/>
          <w:sz w:val="28"/>
          <w:szCs w:val="28"/>
          <w:lang w:val="ro-RO"/>
        </w:rPr>
        <w:t xml:space="preserve">Specialized </w:t>
      </w:r>
      <w:proofErr w:type="spellStart"/>
      <w:r w:rsidRPr="00436FAB">
        <w:rPr>
          <w:rFonts w:ascii="Cambria" w:hAnsi="Cambria"/>
          <w:b/>
          <w:sz w:val="28"/>
          <w:szCs w:val="28"/>
          <w:lang w:val="ro-RO"/>
        </w:rPr>
        <w:t>trainings</w:t>
      </w:r>
      <w:proofErr w:type="spellEnd"/>
      <w:r w:rsidRPr="00436FAB">
        <w:rPr>
          <w:rFonts w:ascii="Cambria" w:hAnsi="Cambria"/>
          <w:b/>
          <w:sz w:val="28"/>
          <w:szCs w:val="28"/>
          <w:lang w:val="ro-RO"/>
        </w:rPr>
        <w:t xml:space="preserve"> for European </w:t>
      </w:r>
      <w:proofErr w:type="spellStart"/>
      <w:r w:rsidRPr="00436FAB">
        <w:rPr>
          <w:rFonts w:ascii="Cambria" w:hAnsi="Cambria"/>
          <w:b/>
          <w:sz w:val="28"/>
          <w:szCs w:val="28"/>
          <w:lang w:val="ro-RO"/>
        </w:rPr>
        <w:t>Practitioners</w:t>
      </w:r>
      <w:proofErr w:type="spellEnd"/>
      <w:r w:rsidR="005C7594">
        <w:rPr>
          <w:rFonts w:ascii="Cambria" w:hAnsi="Cambria"/>
          <w:b/>
          <w:sz w:val="28"/>
          <w:szCs w:val="28"/>
          <w:lang w:val="ro-RO"/>
        </w:rPr>
        <w:t xml:space="preserve"> </w:t>
      </w:r>
      <w:r w:rsidR="00410852">
        <w:rPr>
          <w:rFonts w:ascii="Cambria" w:hAnsi="Cambria"/>
          <w:b/>
          <w:sz w:val="28"/>
          <w:szCs w:val="28"/>
          <w:lang w:val="ro-RO"/>
        </w:rPr>
        <w:t xml:space="preserve">- </w:t>
      </w:r>
      <w:proofErr w:type="spellStart"/>
      <w:r w:rsidR="00410852">
        <w:rPr>
          <w:rFonts w:ascii="Cambria" w:hAnsi="Cambria"/>
          <w:b/>
          <w:sz w:val="28"/>
          <w:szCs w:val="28"/>
          <w:lang w:val="ro-RO"/>
        </w:rPr>
        <w:t>Competition</w:t>
      </w:r>
      <w:proofErr w:type="spellEnd"/>
      <w:r w:rsidR="00410852">
        <w:rPr>
          <w:rFonts w:ascii="Cambria" w:hAnsi="Cambria"/>
          <w:b/>
          <w:sz w:val="28"/>
          <w:szCs w:val="28"/>
          <w:lang w:val="ro-RO"/>
        </w:rPr>
        <w:t xml:space="preserve"> Law</w:t>
      </w:r>
    </w:p>
    <w:p w:rsidR="00440313" w:rsidRDefault="00440313" w:rsidP="00165443">
      <w:pPr>
        <w:spacing w:before="0" w:beforeAutospacing="0" w:after="0" w:afterAutospacing="0"/>
        <w:jc w:val="both"/>
        <w:rPr>
          <w:rFonts w:ascii="Cambria" w:hAnsi="Cambria"/>
          <w:lang w:val="ro-RO"/>
        </w:rPr>
      </w:pPr>
    </w:p>
    <w:p w:rsidR="0092101D" w:rsidRPr="00440313" w:rsidRDefault="00093DF6" w:rsidP="00093DF6">
      <w:pPr>
        <w:spacing w:before="0" w:beforeAutospacing="0" w:after="0" w:afterAutospacing="0"/>
        <w:rPr>
          <w:rFonts w:ascii="Cambria" w:hAnsi="Cambria"/>
          <w:b/>
          <w:lang w:val="ro-RO"/>
        </w:rPr>
      </w:pPr>
      <w:r w:rsidRPr="00440313">
        <w:rPr>
          <w:rFonts w:ascii="Cambria" w:hAnsi="Cambria"/>
          <w:b/>
          <w:lang w:val="ro-RO"/>
        </w:rPr>
        <w:t xml:space="preserve">Sinaia, </w:t>
      </w:r>
      <w:r w:rsidR="00E21BBB">
        <w:rPr>
          <w:rFonts w:ascii="Cambria" w:hAnsi="Cambria"/>
          <w:b/>
          <w:lang w:val="ro-RO"/>
        </w:rPr>
        <w:t>25</w:t>
      </w:r>
      <w:bookmarkStart w:id="0" w:name="_GoBack"/>
      <w:bookmarkEnd w:id="0"/>
      <w:r w:rsidR="00436FAB">
        <w:rPr>
          <w:rFonts w:ascii="Cambria" w:hAnsi="Cambria"/>
          <w:b/>
          <w:lang w:val="ro-RO"/>
        </w:rPr>
        <w:t>-26 mai/May 2017</w:t>
      </w:r>
    </w:p>
    <w:p w:rsidR="00093DF6" w:rsidRPr="00662728" w:rsidRDefault="00093DF6" w:rsidP="00093DF6">
      <w:pPr>
        <w:spacing w:before="0" w:beforeAutospacing="0" w:after="0" w:afterAutospacing="0"/>
        <w:rPr>
          <w:rFonts w:ascii="Cambria" w:hAnsi="Cambria"/>
          <w:lang w:val="ro-RO"/>
        </w:rPr>
      </w:pPr>
    </w:p>
    <w:p w:rsidR="00651A83" w:rsidRPr="008A7FC2" w:rsidRDefault="00651A83" w:rsidP="0092101D">
      <w:pPr>
        <w:spacing w:before="0" w:beforeAutospacing="0" w:after="0" w:afterAutospacing="0"/>
        <w:contextualSpacing/>
        <w:jc w:val="left"/>
        <w:rPr>
          <w:rFonts w:ascii="Cambria" w:hAnsi="Cambria"/>
          <w:b/>
          <w:sz w:val="24"/>
          <w:szCs w:val="24"/>
          <w:lang w:val="ro-RO"/>
        </w:rPr>
      </w:pPr>
    </w:p>
    <w:p w:rsidR="0092101D" w:rsidRDefault="00436FAB" w:rsidP="0092101D">
      <w:pPr>
        <w:spacing w:before="0" w:beforeAutospacing="0" w:after="0" w:afterAutospacing="0"/>
        <w:contextualSpacing/>
        <w:jc w:val="left"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Miercuri</w:t>
      </w:r>
      <w:r w:rsidR="0092101D"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, </w:t>
      </w:r>
      <w:r w:rsidR="00413438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2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4</w:t>
      </w:r>
      <w:r w:rsidR="00F1788A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mai</w:t>
      </w:r>
      <w:r w:rsidR="0092101D"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/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Wednesday</w:t>
      </w:r>
      <w:r w:rsidR="00F1788A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, </w:t>
      </w:r>
      <w:r w:rsidR="00413438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2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4th of May</w:t>
      </w:r>
    </w:p>
    <w:p w:rsidR="00093DF6" w:rsidRPr="00662728" w:rsidRDefault="00093DF6" w:rsidP="0092101D">
      <w:pPr>
        <w:spacing w:before="0" w:beforeAutospacing="0" w:after="0" w:afterAutospacing="0"/>
        <w:contextualSpacing/>
        <w:jc w:val="left"/>
        <w:rPr>
          <w:rFonts w:ascii="Cambria" w:hAnsi="Cambria"/>
          <w:i/>
          <w:lang w:val="ro-RO"/>
        </w:rPr>
      </w:pPr>
    </w:p>
    <w:p w:rsidR="00093DF6" w:rsidRPr="007F2A2E" w:rsidRDefault="00C47272" w:rsidP="007F2A2E">
      <w:pPr>
        <w:spacing w:before="0" w:beforeAutospacing="0" w:after="0" w:afterAutospacing="0"/>
        <w:ind w:left="2160" w:hanging="2160"/>
        <w:contextualSpacing/>
        <w:jc w:val="left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19</w:t>
      </w:r>
      <w:r w:rsidR="002A2548">
        <w:rPr>
          <w:rFonts w:ascii="Cambria" w:hAnsi="Cambria"/>
          <w:b/>
        </w:rPr>
        <w:t>:</w:t>
      </w:r>
      <w:r w:rsidR="007F2A2E">
        <w:rPr>
          <w:rFonts w:ascii="Cambria" w:hAnsi="Cambria"/>
          <w:b/>
          <w:lang w:val="ro-RO"/>
        </w:rPr>
        <w:t>0</w:t>
      </w:r>
      <w:r w:rsidR="00436FAB">
        <w:rPr>
          <w:rFonts w:ascii="Cambria" w:hAnsi="Cambria"/>
          <w:b/>
          <w:lang w:val="ro-RO"/>
        </w:rPr>
        <w:t>0</w:t>
      </w:r>
      <w:r w:rsidR="00093DF6" w:rsidRPr="00662728">
        <w:rPr>
          <w:rFonts w:ascii="Cambria" w:hAnsi="Cambria"/>
          <w:lang w:val="ro-RO"/>
        </w:rPr>
        <w:t xml:space="preserve"> </w:t>
      </w:r>
      <w:r w:rsidR="007F2A2E">
        <w:rPr>
          <w:rFonts w:ascii="Cambria" w:hAnsi="Cambria"/>
          <w:b/>
          <w:lang w:val="ro-RO"/>
        </w:rPr>
        <w:t xml:space="preserve">                                </w:t>
      </w:r>
      <w:r w:rsidR="00682E48">
        <w:rPr>
          <w:rFonts w:ascii="Cambria" w:hAnsi="Cambria"/>
          <w:lang w:val="ro-RO"/>
        </w:rPr>
        <w:t xml:space="preserve">Cină pentru participanți/ Dinner for the </w:t>
      </w:r>
      <w:r w:rsidR="00662728" w:rsidRPr="00662728">
        <w:rPr>
          <w:rFonts w:ascii="Cambria" w:hAnsi="Cambria"/>
          <w:lang w:val="ro-RO"/>
        </w:rPr>
        <w:t>participants</w:t>
      </w:r>
    </w:p>
    <w:p w:rsidR="00662728" w:rsidRPr="00662728" w:rsidRDefault="00662728" w:rsidP="0092101D">
      <w:pPr>
        <w:spacing w:before="0" w:beforeAutospacing="0" w:after="0" w:afterAutospacing="0"/>
        <w:contextualSpacing/>
        <w:jc w:val="left"/>
        <w:rPr>
          <w:rFonts w:ascii="Cambria" w:hAnsi="Cambria"/>
          <w:i/>
          <w:lang w:val="ro-RO"/>
        </w:rPr>
      </w:pPr>
    </w:p>
    <w:p w:rsidR="0092101D" w:rsidRPr="008A7FC2" w:rsidRDefault="0092101D" w:rsidP="0092101D">
      <w:pPr>
        <w:spacing w:before="0" w:beforeAutospacing="0" w:after="0" w:afterAutospacing="0"/>
        <w:jc w:val="left"/>
        <w:rPr>
          <w:rFonts w:ascii="Cambria" w:hAnsi="Cambria"/>
          <w:i/>
          <w:sz w:val="24"/>
          <w:szCs w:val="24"/>
          <w:lang w:val="ro-RO"/>
        </w:rPr>
      </w:pPr>
    </w:p>
    <w:p w:rsidR="00157672" w:rsidRPr="008A7FC2" w:rsidRDefault="00436FAB" w:rsidP="0092101D">
      <w:pPr>
        <w:spacing w:before="0" w:beforeAutospacing="0" w:after="0" w:afterAutospacing="0"/>
        <w:jc w:val="left"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Joi, 25 mai</w:t>
      </w:r>
      <w:r w:rsidR="0092101D"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/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Thursday</w:t>
      </w:r>
      <w:r w:rsidR="0092101D"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,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25th</w:t>
      </w:r>
      <w:r w:rsidR="00413438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 of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May</w:t>
      </w:r>
    </w:p>
    <w:p w:rsidR="00662728" w:rsidRPr="00662728" w:rsidRDefault="00662728" w:rsidP="0092101D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DF6" w:rsidRPr="00662728" w:rsidTr="00093DF6">
        <w:tc>
          <w:tcPr>
            <w:tcW w:w="9576" w:type="dxa"/>
          </w:tcPr>
          <w:p w:rsidR="00E3517B" w:rsidRDefault="00E3517B" w:rsidP="00E3517B">
            <w:pPr>
              <w:spacing w:before="0" w:beforeAutospacing="0" w:after="0" w:afterAutospacing="0"/>
              <w:rPr>
                <w:rFonts w:ascii="Cambria" w:hAnsi="Cambria"/>
                <w:b/>
                <w:lang w:val="ro-RO"/>
              </w:rPr>
            </w:pPr>
            <w:bookmarkStart w:id="1" w:name="_Hlk482192975"/>
          </w:p>
          <w:p w:rsidR="00E3517B" w:rsidRDefault="00403476" w:rsidP="00B85574">
            <w:pPr>
              <w:spacing w:before="0" w:beforeAutospacing="0" w:after="0" w:afterAutospacing="0"/>
              <w:jc w:val="both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07:30 – 09:00</w:t>
            </w:r>
            <w:r w:rsidR="00E3517B">
              <w:rPr>
                <w:rFonts w:ascii="Cambria" w:hAnsi="Cambria"/>
                <w:b/>
                <w:lang w:val="ro-RO"/>
              </w:rPr>
              <w:t xml:space="preserve"> </w:t>
            </w:r>
            <w:r w:rsidR="00B85574">
              <w:rPr>
                <w:rFonts w:ascii="Cambria" w:hAnsi="Cambria"/>
                <w:b/>
                <w:lang w:val="ro-RO"/>
              </w:rPr>
              <w:t xml:space="preserve">             </w:t>
            </w:r>
            <w:r w:rsidR="00E3517B" w:rsidRPr="00E3517B">
              <w:rPr>
                <w:rFonts w:ascii="Cambria" w:hAnsi="Cambria"/>
                <w:lang w:val="ro-RO"/>
              </w:rPr>
              <w:t>Mic dejun</w:t>
            </w:r>
            <w:r w:rsidR="00E3517B">
              <w:rPr>
                <w:rFonts w:ascii="Cambria" w:hAnsi="Cambria"/>
                <w:lang w:val="ro-RO"/>
              </w:rPr>
              <w:t>/ Breakfast</w:t>
            </w:r>
          </w:p>
          <w:p w:rsidR="007D5B75" w:rsidRDefault="007D5B75" w:rsidP="007D5B75">
            <w:pPr>
              <w:tabs>
                <w:tab w:val="left" w:pos="2076"/>
              </w:tabs>
              <w:spacing w:before="0" w:beforeAutospacing="0" w:after="0" w:afterAutospacing="0"/>
              <w:jc w:val="both"/>
              <w:rPr>
                <w:rFonts w:ascii="Cambria" w:hAnsi="Cambria"/>
                <w:b/>
                <w:lang w:val="ro-RO"/>
              </w:rPr>
            </w:pPr>
            <w:r w:rsidRPr="007D5B75">
              <w:rPr>
                <w:rFonts w:ascii="Cambria" w:hAnsi="Cambria"/>
                <w:b/>
                <w:lang w:val="ro-RO"/>
              </w:rPr>
              <w:t>09:15 – 09:30</w:t>
            </w:r>
            <w:r>
              <w:rPr>
                <w:rFonts w:ascii="Cambria" w:hAnsi="Cambria"/>
                <w:lang w:val="ro-RO"/>
              </w:rPr>
              <w:tab/>
              <w:t>Înregistrarea participanților/Registration</w:t>
            </w:r>
          </w:p>
          <w:p w:rsidR="00E3517B" w:rsidRPr="00662728" w:rsidRDefault="00E3517B" w:rsidP="003727FD">
            <w:pPr>
              <w:spacing w:before="0" w:beforeAutospacing="0" w:after="0" w:afterAutospacing="0"/>
              <w:jc w:val="both"/>
              <w:rPr>
                <w:rFonts w:ascii="Cambria" w:hAnsi="Cambria"/>
                <w:b/>
                <w:lang w:val="ro-RO"/>
              </w:rPr>
            </w:pPr>
          </w:p>
        </w:tc>
      </w:tr>
      <w:bookmarkEnd w:id="1"/>
    </w:tbl>
    <w:p w:rsidR="00093DF6" w:rsidRPr="00662728" w:rsidRDefault="00093DF6" w:rsidP="0092101D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</w:p>
    <w:p w:rsidR="00403476" w:rsidRDefault="0014759D" w:rsidP="00DB189D">
      <w:pPr>
        <w:tabs>
          <w:tab w:val="left" w:pos="2208"/>
        </w:tabs>
        <w:spacing w:before="0" w:beforeAutospacing="0" w:after="0" w:afterAutospacing="0"/>
        <w:ind w:left="2160" w:hanging="2160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09:30 – 11:00</w:t>
      </w:r>
      <w:r>
        <w:rPr>
          <w:rFonts w:ascii="Cambria" w:hAnsi="Cambria"/>
          <w:b/>
          <w:i/>
        </w:rPr>
        <w:tab/>
      </w:r>
      <w:proofErr w:type="spellStart"/>
      <w:r w:rsidR="00403476">
        <w:rPr>
          <w:rFonts w:ascii="Cambria" w:hAnsi="Cambria"/>
          <w:b/>
          <w:i/>
        </w:rPr>
        <w:t>Evolutia</w:t>
      </w:r>
      <w:proofErr w:type="spellEnd"/>
      <w:r w:rsidR="00403476">
        <w:rPr>
          <w:rFonts w:ascii="Cambria" w:hAnsi="Cambria"/>
          <w:b/>
          <w:i/>
        </w:rPr>
        <w:t xml:space="preserve"> </w:t>
      </w:r>
      <w:proofErr w:type="spellStart"/>
      <w:r w:rsidR="00403476">
        <w:rPr>
          <w:rFonts w:ascii="Cambria" w:hAnsi="Cambria"/>
          <w:b/>
          <w:i/>
        </w:rPr>
        <w:t>jurisprudenței</w:t>
      </w:r>
      <w:proofErr w:type="spellEnd"/>
      <w:r w:rsidR="00403476">
        <w:rPr>
          <w:rFonts w:ascii="Cambria" w:hAnsi="Cambria"/>
          <w:b/>
          <w:i/>
        </w:rPr>
        <w:t xml:space="preserve"> </w:t>
      </w:r>
      <w:proofErr w:type="spellStart"/>
      <w:r w:rsidR="00403476">
        <w:rPr>
          <w:rFonts w:ascii="Cambria" w:hAnsi="Cambria"/>
          <w:b/>
          <w:i/>
        </w:rPr>
        <w:t>europene</w:t>
      </w:r>
      <w:proofErr w:type="spellEnd"/>
      <w:r w:rsidR="00403476">
        <w:rPr>
          <w:rFonts w:ascii="Cambria" w:hAnsi="Cambria"/>
          <w:b/>
          <w:i/>
        </w:rPr>
        <w:t xml:space="preserve"> </w:t>
      </w:r>
      <w:proofErr w:type="spellStart"/>
      <w:r w:rsidR="00403476">
        <w:rPr>
          <w:rFonts w:ascii="Cambria" w:hAnsi="Cambria"/>
          <w:b/>
          <w:i/>
        </w:rPr>
        <w:t>actuale</w:t>
      </w:r>
      <w:proofErr w:type="spellEnd"/>
      <w:r w:rsidR="00403476">
        <w:rPr>
          <w:rFonts w:ascii="Cambria" w:hAnsi="Cambria"/>
          <w:b/>
          <w:i/>
        </w:rPr>
        <w:t xml:space="preserve"> </w:t>
      </w:r>
      <w:proofErr w:type="spellStart"/>
      <w:r w:rsidR="00403476">
        <w:rPr>
          <w:rFonts w:ascii="Cambria" w:hAnsi="Cambria"/>
          <w:b/>
          <w:i/>
        </w:rPr>
        <w:t>în</w:t>
      </w:r>
      <w:proofErr w:type="spellEnd"/>
      <w:r w:rsidR="007D5B75">
        <w:rPr>
          <w:rFonts w:ascii="Cambria" w:hAnsi="Cambria"/>
          <w:b/>
          <w:i/>
        </w:rPr>
        <w:t xml:space="preserve"> </w:t>
      </w:r>
      <w:proofErr w:type="spellStart"/>
      <w:r w:rsidR="007D5B75">
        <w:rPr>
          <w:rFonts w:ascii="Cambria" w:hAnsi="Cambria"/>
          <w:b/>
          <w:i/>
        </w:rPr>
        <w:t>materia</w:t>
      </w:r>
      <w:proofErr w:type="spellEnd"/>
      <w:r w:rsidR="007D5B75">
        <w:rPr>
          <w:rFonts w:ascii="Cambria" w:hAnsi="Cambria"/>
          <w:b/>
          <w:i/>
        </w:rPr>
        <w:t xml:space="preserve"> </w:t>
      </w:r>
      <w:proofErr w:type="spellStart"/>
      <w:r w:rsidR="007D5B75">
        <w:rPr>
          <w:rFonts w:ascii="Cambria" w:hAnsi="Cambria"/>
          <w:b/>
          <w:i/>
        </w:rPr>
        <w:t>dreptului</w:t>
      </w:r>
      <w:proofErr w:type="spellEnd"/>
      <w:r w:rsidR="007D5B75">
        <w:rPr>
          <w:rFonts w:ascii="Cambria" w:hAnsi="Cambria"/>
          <w:b/>
          <w:i/>
        </w:rPr>
        <w:t xml:space="preserve"> </w:t>
      </w:r>
      <w:proofErr w:type="spellStart"/>
      <w:r w:rsidR="00403476">
        <w:rPr>
          <w:rFonts w:ascii="Cambria" w:hAnsi="Cambria"/>
          <w:b/>
          <w:i/>
        </w:rPr>
        <w:t>concurenț</w:t>
      </w:r>
      <w:r w:rsidR="00403476" w:rsidRPr="00436FAB">
        <w:rPr>
          <w:rFonts w:ascii="Cambria" w:hAnsi="Cambria"/>
          <w:b/>
          <w:i/>
        </w:rPr>
        <w:t>ei</w:t>
      </w:r>
      <w:proofErr w:type="spellEnd"/>
      <w:r w:rsidR="007D5B75">
        <w:rPr>
          <w:rFonts w:ascii="Cambria" w:hAnsi="Cambria"/>
          <w:b/>
          <w:i/>
        </w:rPr>
        <w:t>/ The evolution of the current Euro</w:t>
      </w:r>
      <w:r w:rsidR="00DB189D">
        <w:rPr>
          <w:rFonts w:ascii="Cambria" w:hAnsi="Cambria"/>
          <w:b/>
          <w:i/>
        </w:rPr>
        <w:t>pean Case-law in competition law</w:t>
      </w:r>
    </w:p>
    <w:p w:rsidR="00403476" w:rsidRDefault="00403476" w:rsidP="00DB189D">
      <w:pPr>
        <w:ind w:left="216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b/>
          <w:lang w:val="ro-RO"/>
        </w:rPr>
        <w:t>Cristina FARCAȘ</w:t>
      </w:r>
      <w:r w:rsidR="007F2A2E">
        <w:rPr>
          <w:rFonts w:ascii="Cambria" w:hAnsi="Cambria"/>
          <w:b/>
          <w:lang w:val="ro-RO"/>
        </w:rPr>
        <w:t>-ȘURPANU</w:t>
      </w:r>
      <w:r>
        <w:rPr>
          <w:rFonts w:ascii="Cambria" w:hAnsi="Cambria"/>
          <w:b/>
          <w:lang w:val="ro-RO"/>
        </w:rPr>
        <w:t xml:space="preserve"> </w:t>
      </w:r>
      <w:r w:rsidR="007F2A2E">
        <w:rPr>
          <w:rFonts w:ascii="Cambria" w:hAnsi="Cambria"/>
          <w:lang w:val="ro-RO"/>
        </w:rPr>
        <w:t>–</w:t>
      </w:r>
      <w:r>
        <w:rPr>
          <w:rFonts w:ascii="Cambria" w:hAnsi="Cambria"/>
          <w:lang w:val="ro-RO"/>
        </w:rPr>
        <w:t xml:space="preserve"> Judecător</w:t>
      </w:r>
      <w:r w:rsidR="007F2A2E">
        <w:rPr>
          <w:rFonts w:ascii="Cambria" w:hAnsi="Cambria"/>
          <w:lang w:val="ro-RO"/>
        </w:rPr>
        <w:t>, Tribunalul București</w:t>
      </w:r>
      <w:r w:rsidR="007D5B75">
        <w:rPr>
          <w:rFonts w:ascii="Cambria" w:hAnsi="Cambria"/>
          <w:lang w:val="ro-RO"/>
        </w:rPr>
        <w:t>/ Judge, Bucharest Tribunal</w:t>
      </w:r>
    </w:p>
    <w:p w:rsidR="00403476" w:rsidRPr="00063B3E" w:rsidRDefault="00403476" w:rsidP="0014759D">
      <w:pPr>
        <w:ind w:left="2160"/>
        <w:contextualSpacing/>
        <w:jc w:val="both"/>
        <w:rPr>
          <w:rFonts w:ascii="Cambria" w:hAnsi="Cambria"/>
          <w:color w:val="FF0000"/>
          <w:lang w:val="ro-RO"/>
        </w:rPr>
      </w:pPr>
    </w:p>
    <w:p w:rsidR="00165443" w:rsidRPr="00165443" w:rsidRDefault="00403476" w:rsidP="00403476">
      <w:pPr>
        <w:jc w:val="left"/>
        <w:rPr>
          <w:rFonts w:ascii="Cambria" w:hAnsi="Cambria"/>
          <w:lang w:val="ro-RO"/>
        </w:rPr>
      </w:pPr>
      <w:r>
        <w:rPr>
          <w:rFonts w:ascii="Cambria" w:hAnsi="Cambria"/>
          <w:b/>
          <w:lang w:val="ro-RO"/>
        </w:rPr>
        <w:t>11:00</w:t>
      </w:r>
      <w:r w:rsidRPr="00662728">
        <w:rPr>
          <w:rFonts w:ascii="Cambria" w:hAnsi="Cambria"/>
          <w:b/>
          <w:lang w:val="ro-RO"/>
        </w:rPr>
        <w:t xml:space="preserve"> – </w:t>
      </w:r>
      <w:r>
        <w:rPr>
          <w:rFonts w:ascii="Cambria" w:hAnsi="Cambria"/>
          <w:b/>
          <w:lang w:val="ro-RO"/>
        </w:rPr>
        <w:t>11</w:t>
      </w:r>
      <w:r w:rsidRPr="00662728">
        <w:rPr>
          <w:rFonts w:ascii="Cambria" w:hAnsi="Cambria"/>
          <w:b/>
          <w:lang w:val="ro-RO"/>
        </w:rPr>
        <w:t>:</w:t>
      </w:r>
      <w:r>
        <w:rPr>
          <w:rFonts w:ascii="Cambria" w:hAnsi="Cambria"/>
          <w:b/>
          <w:lang w:val="ro-RO"/>
        </w:rPr>
        <w:t>15</w:t>
      </w:r>
      <w:r w:rsidRP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ab/>
        <w:t xml:space="preserve">Pauză de cafea/ </w:t>
      </w:r>
      <w:r w:rsidRPr="00651A83">
        <w:rPr>
          <w:rFonts w:ascii="Cambria" w:hAnsi="Cambria"/>
          <w:lang w:val="ro-RO"/>
        </w:rPr>
        <w:t>Coffee Break</w:t>
      </w:r>
    </w:p>
    <w:p w:rsidR="00403476" w:rsidRDefault="00403476" w:rsidP="00682E48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1D40CA" w:rsidRDefault="00403476" w:rsidP="0014759D">
      <w:pPr>
        <w:ind w:left="2160" w:hanging="2160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lang w:val="ro-RO"/>
        </w:rPr>
        <w:t>11:15</w:t>
      </w:r>
      <w:r w:rsidR="00093DF6" w:rsidRPr="00662728">
        <w:rPr>
          <w:rFonts w:ascii="Cambria" w:hAnsi="Cambria"/>
          <w:b/>
          <w:lang w:val="ro-RO"/>
        </w:rPr>
        <w:t xml:space="preserve"> – </w:t>
      </w:r>
      <w:r>
        <w:rPr>
          <w:rFonts w:ascii="Cambria" w:hAnsi="Cambria"/>
          <w:b/>
          <w:lang w:val="ro-RO"/>
        </w:rPr>
        <w:t>12</w:t>
      </w:r>
      <w:r w:rsidR="0092101D" w:rsidRPr="00662728">
        <w:rPr>
          <w:rFonts w:ascii="Cambria" w:hAnsi="Cambria"/>
          <w:b/>
          <w:lang w:val="ro-RO"/>
        </w:rPr>
        <w:t>:</w:t>
      </w:r>
      <w:r>
        <w:rPr>
          <w:rFonts w:ascii="Cambria" w:hAnsi="Cambria"/>
          <w:b/>
          <w:lang w:val="ro-RO"/>
        </w:rPr>
        <w:t>45</w:t>
      </w:r>
      <w:r w:rsidR="0092101D" w:rsidRPr="00662728">
        <w:rPr>
          <w:rFonts w:ascii="Cambria" w:hAnsi="Cambria"/>
          <w:b/>
          <w:lang w:val="ro-RO"/>
        </w:rPr>
        <w:t xml:space="preserve"> </w:t>
      </w:r>
      <w:r w:rsidR="00662728" w:rsidRPr="00662728">
        <w:rPr>
          <w:rFonts w:ascii="Cambria" w:hAnsi="Cambria"/>
          <w:b/>
          <w:lang w:val="ro-RO"/>
        </w:rPr>
        <w:tab/>
      </w:r>
      <w:r w:rsidR="007D5B75">
        <w:rPr>
          <w:rFonts w:ascii="Cambria" w:hAnsi="Cambria"/>
          <w:b/>
          <w:lang w:val="ro-RO"/>
        </w:rPr>
        <w:t>Articolul 9 din Directivă. Decizia administrativă este obligatorie pentru Curțile civile?/</w:t>
      </w:r>
      <w:r w:rsidR="00682E48" w:rsidRPr="00682E48">
        <w:rPr>
          <w:rFonts w:ascii="Cambria" w:hAnsi="Cambria"/>
          <w:b/>
          <w:i/>
        </w:rPr>
        <w:t>Article 9 of the Directive. The administrative decision is binding for the civil Courts?</w:t>
      </w:r>
    </w:p>
    <w:p w:rsidR="00682E48" w:rsidRDefault="00682E48" w:rsidP="0014759D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                                           </w:t>
      </w:r>
      <w:r w:rsidR="00DB189D">
        <w:rPr>
          <w:rFonts w:ascii="Cambria" w:hAnsi="Cambria"/>
          <w:b/>
          <w:lang w:val="ro-RO"/>
        </w:rPr>
        <w:tab/>
      </w:r>
      <w:r w:rsidRPr="00682E48">
        <w:rPr>
          <w:rFonts w:ascii="Cambria" w:hAnsi="Cambria"/>
          <w:b/>
          <w:lang w:val="ro-RO"/>
        </w:rPr>
        <w:t xml:space="preserve">Santiago SOLDEVILA – </w:t>
      </w:r>
      <w:r w:rsidRPr="00682E48">
        <w:rPr>
          <w:rFonts w:ascii="Cambria" w:hAnsi="Cambria"/>
          <w:lang w:val="ro-RO"/>
        </w:rPr>
        <w:t>Judecător, Secția Contencios-Administrativ, Înalta Curte Națională din Spania/ Judge, Contenious-Administrative Division of the Spanish National High Court</w:t>
      </w:r>
      <w:r w:rsidRPr="00682E48">
        <w:rPr>
          <w:rFonts w:ascii="Cambria" w:hAnsi="Cambria"/>
          <w:b/>
          <w:lang w:val="ro-RO"/>
        </w:rPr>
        <w:t xml:space="preserve"> </w:t>
      </w:r>
      <w:bookmarkStart w:id="2" w:name="_Hlk482351897"/>
      <w:r w:rsidR="00410852" w:rsidRPr="00410852">
        <w:rPr>
          <w:rFonts w:ascii="Cambria" w:hAnsi="Cambria"/>
          <w:lang w:val="ro-RO"/>
        </w:rPr>
        <w:t>(Se va asigura traducere simultană)</w:t>
      </w:r>
      <w:bookmarkEnd w:id="2"/>
    </w:p>
    <w:p w:rsidR="00410852" w:rsidRDefault="00410852" w:rsidP="00682E48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7F2A2E" w:rsidRPr="00662728" w:rsidRDefault="007F2A2E" w:rsidP="007F2A2E">
      <w:pPr>
        <w:jc w:val="left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12:45</w:t>
      </w:r>
      <w:r w:rsidRPr="00662728">
        <w:rPr>
          <w:rFonts w:ascii="Cambria" w:hAnsi="Cambria"/>
          <w:b/>
          <w:lang w:val="ro-RO"/>
        </w:rPr>
        <w:t xml:space="preserve"> – </w:t>
      </w:r>
      <w:r>
        <w:rPr>
          <w:rFonts w:ascii="Cambria" w:hAnsi="Cambria"/>
          <w:b/>
          <w:lang w:val="ro-RO"/>
        </w:rPr>
        <w:t>13:00</w:t>
      </w:r>
      <w:r w:rsidRP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ab/>
        <w:t xml:space="preserve">Pauză de cafea/ </w:t>
      </w:r>
      <w:r w:rsidRPr="00651A83">
        <w:rPr>
          <w:rFonts w:ascii="Cambria" w:hAnsi="Cambria"/>
          <w:lang w:val="ro-RO"/>
        </w:rPr>
        <w:t>Coffee Break</w:t>
      </w:r>
    </w:p>
    <w:p w:rsidR="00682E48" w:rsidRDefault="00682E48" w:rsidP="00165443">
      <w:pPr>
        <w:contextualSpacing/>
        <w:jc w:val="both"/>
        <w:rPr>
          <w:rFonts w:ascii="Cambria" w:hAnsi="Cambria"/>
          <w:color w:val="FF0000"/>
        </w:rPr>
      </w:pPr>
    </w:p>
    <w:p w:rsidR="001D40CA" w:rsidRDefault="007F2A2E" w:rsidP="00682E48">
      <w:pPr>
        <w:ind w:left="2160" w:hanging="2160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lang w:val="ro-RO"/>
        </w:rPr>
        <w:t>13:00</w:t>
      </w:r>
      <w:r w:rsidR="00093DF6" w:rsidRPr="00662728">
        <w:rPr>
          <w:rFonts w:ascii="Cambria" w:hAnsi="Cambria"/>
          <w:b/>
          <w:lang w:val="ro-RO"/>
        </w:rPr>
        <w:t xml:space="preserve"> – </w:t>
      </w:r>
      <w:r w:rsidR="00403476">
        <w:rPr>
          <w:rFonts w:ascii="Cambria" w:hAnsi="Cambria"/>
          <w:b/>
          <w:lang w:val="ro-RO"/>
        </w:rPr>
        <w:t>14</w:t>
      </w:r>
      <w:r w:rsidR="00682E48">
        <w:rPr>
          <w:rFonts w:ascii="Cambria" w:hAnsi="Cambria"/>
          <w:b/>
          <w:lang w:val="ro-RO"/>
        </w:rPr>
        <w:t>:30</w:t>
      </w:r>
      <w:r w:rsidR="0092101D" w:rsidRPr="00662728">
        <w:rPr>
          <w:rFonts w:ascii="Cambria" w:hAnsi="Cambria"/>
          <w:lang w:val="ro-RO"/>
        </w:rPr>
        <w:tab/>
      </w:r>
      <w:proofErr w:type="spellStart"/>
      <w:r w:rsidR="00682E48">
        <w:rPr>
          <w:rFonts w:ascii="Cambria" w:hAnsi="Cambria"/>
          <w:b/>
          <w:i/>
        </w:rPr>
        <w:t>Interacț</w:t>
      </w:r>
      <w:r w:rsidR="00682E48" w:rsidRPr="00682E48">
        <w:rPr>
          <w:rFonts w:ascii="Cambria" w:hAnsi="Cambria"/>
          <w:b/>
          <w:i/>
        </w:rPr>
        <w:t>iunea</w:t>
      </w:r>
      <w:proofErr w:type="spellEnd"/>
      <w:r w:rsidR="00682E48" w:rsidRPr="00682E48">
        <w:rPr>
          <w:rFonts w:ascii="Cambria" w:hAnsi="Cambria"/>
          <w:b/>
          <w:i/>
        </w:rPr>
        <w:t xml:space="preserve"> </w:t>
      </w:r>
      <w:proofErr w:type="spellStart"/>
      <w:r w:rsidR="00682E48" w:rsidRPr="00682E48">
        <w:rPr>
          <w:rFonts w:ascii="Cambria" w:hAnsi="Cambria"/>
          <w:b/>
          <w:i/>
        </w:rPr>
        <w:t>di</w:t>
      </w:r>
      <w:r w:rsidR="00682E48">
        <w:rPr>
          <w:rFonts w:ascii="Cambria" w:hAnsi="Cambria"/>
          <w:b/>
          <w:i/>
        </w:rPr>
        <w:t>ntre</w:t>
      </w:r>
      <w:proofErr w:type="spellEnd"/>
      <w:r w:rsidR="00682E48">
        <w:rPr>
          <w:rFonts w:ascii="Cambria" w:hAnsi="Cambria"/>
          <w:b/>
          <w:i/>
        </w:rPr>
        <w:t xml:space="preserve"> </w:t>
      </w:r>
      <w:proofErr w:type="spellStart"/>
      <w:r w:rsidR="00682E48">
        <w:rPr>
          <w:rFonts w:ascii="Cambria" w:hAnsi="Cambria"/>
          <w:b/>
          <w:i/>
        </w:rPr>
        <w:t>aplicarea</w:t>
      </w:r>
      <w:proofErr w:type="spellEnd"/>
      <w:r w:rsidR="00682E48">
        <w:rPr>
          <w:rFonts w:ascii="Cambria" w:hAnsi="Cambria"/>
          <w:b/>
          <w:i/>
        </w:rPr>
        <w:t xml:space="preserve"> la </w:t>
      </w:r>
      <w:proofErr w:type="spellStart"/>
      <w:r w:rsidR="00682E48">
        <w:rPr>
          <w:rFonts w:ascii="Cambria" w:hAnsi="Cambria"/>
          <w:b/>
          <w:i/>
        </w:rPr>
        <w:t>nivel</w:t>
      </w:r>
      <w:proofErr w:type="spellEnd"/>
      <w:r w:rsidR="00682E48">
        <w:rPr>
          <w:rFonts w:ascii="Cambria" w:hAnsi="Cambria"/>
          <w:b/>
          <w:i/>
        </w:rPr>
        <w:t xml:space="preserve"> public </w:t>
      </w:r>
      <w:proofErr w:type="spellStart"/>
      <w:r w:rsidR="00682E48">
        <w:rPr>
          <w:rFonts w:ascii="Cambria" w:hAnsi="Cambria"/>
          <w:b/>
          <w:i/>
        </w:rPr>
        <w:t>ș</w:t>
      </w:r>
      <w:r w:rsidR="00682E48" w:rsidRPr="00682E48">
        <w:rPr>
          <w:rFonts w:ascii="Cambria" w:hAnsi="Cambria"/>
          <w:b/>
          <w:i/>
        </w:rPr>
        <w:t>i</w:t>
      </w:r>
      <w:proofErr w:type="spellEnd"/>
      <w:r w:rsidR="00682E48" w:rsidRPr="00682E48">
        <w:rPr>
          <w:rFonts w:ascii="Cambria" w:hAnsi="Cambria"/>
          <w:b/>
          <w:i/>
        </w:rPr>
        <w:t xml:space="preserve"> </w:t>
      </w:r>
      <w:proofErr w:type="spellStart"/>
      <w:r w:rsidR="00682E48" w:rsidRPr="00682E48">
        <w:rPr>
          <w:rFonts w:ascii="Cambria" w:hAnsi="Cambria"/>
          <w:b/>
          <w:i/>
        </w:rPr>
        <w:t>aplicarea</w:t>
      </w:r>
      <w:proofErr w:type="spellEnd"/>
      <w:r w:rsidR="00682E48" w:rsidRPr="00682E48">
        <w:rPr>
          <w:rFonts w:ascii="Cambria" w:hAnsi="Cambria"/>
          <w:b/>
          <w:i/>
        </w:rPr>
        <w:t xml:space="preserve"> la </w:t>
      </w:r>
      <w:proofErr w:type="spellStart"/>
      <w:r w:rsidR="00682E48" w:rsidRPr="00682E48">
        <w:rPr>
          <w:rFonts w:ascii="Cambria" w:hAnsi="Cambria"/>
          <w:b/>
          <w:i/>
        </w:rPr>
        <w:t>nivel</w:t>
      </w:r>
      <w:proofErr w:type="spellEnd"/>
      <w:r w:rsidR="00682E48" w:rsidRPr="00682E48">
        <w:rPr>
          <w:rFonts w:ascii="Cambria" w:hAnsi="Cambria"/>
          <w:b/>
          <w:i/>
        </w:rPr>
        <w:t xml:space="preserve"> </w:t>
      </w:r>
      <w:proofErr w:type="spellStart"/>
      <w:r w:rsidR="00682E48" w:rsidRPr="00682E48">
        <w:rPr>
          <w:rFonts w:ascii="Cambria" w:hAnsi="Cambria"/>
          <w:b/>
          <w:i/>
        </w:rPr>
        <w:t>privat</w:t>
      </w:r>
      <w:proofErr w:type="spellEnd"/>
      <w:r w:rsidR="00682E48" w:rsidRPr="00682E48">
        <w:rPr>
          <w:rFonts w:ascii="Cambria" w:hAnsi="Cambria"/>
          <w:b/>
          <w:i/>
        </w:rPr>
        <w:t xml:space="preserve"> a </w:t>
      </w:r>
      <w:proofErr w:type="spellStart"/>
      <w:r w:rsidR="00682E48" w:rsidRPr="00682E48">
        <w:rPr>
          <w:rFonts w:ascii="Cambria" w:hAnsi="Cambria"/>
          <w:b/>
          <w:i/>
        </w:rPr>
        <w:t>normelor</w:t>
      </w:r>
      <w:proofErr w:type="spellEnd"/>
      <w:r w:rsidR="00682E48" w:rsidRPr="00682E48">
        <w:rPr>
          <w:rFonts w:ascii="Cambria" w:hAnsi="Cambria"/>
          <w:b/>
          <w:i/>
        </w:rPr>
        <w:t xml:space="preserve"> de </w:t>
      </w:r>
      <w:proofErr w:type="spellStart"/>
      <w:r w:rsidR="00682E48" w:rsidRPr="00682E48">
        <w:rPr>
          <w:rFonts w:ascii="Cambria" w:hAnsi="Cambria"/>
          <w:b/>
          <w:i/>
        </w:rPr>
        <w:t>conc</w:t>
      </w:r>
      <w:r w:rsidR="00682E48">
        <w:rPr>
          <w:rFonts w:ascii="Cambria" w:hAnsi="Cambria"/>
          <w:b/>
          <w:i/>
        </w:rPr>
        <w:t>urență</w:t>
      </w:r>
      <w:proofErr w:type="spellEnd"/>
      <w:r w:rsidR="00682E48">
        <w:rPr>
          <w:rFonts w:ascii="Cambria" w:hAnsi="Cambria"/>
          <w:b/>
          <w:i/>
        </w:rPr>
        <w:t xml:space="preserve"> </w:t>
      </w:r>
      <w:proofErr w:type="spellStart"/>
      <w:r w:rsidR="00682E48">
        <w:rPr>
          <w:rFonts w:ascii="Cambria" w:hAnsi="Cambria"/>
          <w:b/>
          <w:i/>
        </w:rPr>
        <w:t>prevă</w:t>
      </w:r>
      <w:r w:rsidR="00682E48" w:rsidRPr="00682E48">
        <w:rPr>
          <w:rFonts w:ascii="Cambria" w:hAnsi="Cambria"/>
          <w:b/>
          <w:i/>
        </w:rPr>
        <w:t>zute</w:t>
      </w:r>
      <w:proofErr w:type="spellEnd"/>
      <w:r w:rsidR="00682E48" w:rsidRPr="00682E48">
        <w:rPr>
          <w:rFonts w:ascii="Cambria" w:hAnsi="Cambria"/>
          <w:b/>
          <w:i/>
        </w:rPr>
        <w:t xml:space="preserve"> </w:t>
      </w:r>
      <w:r w:rsidR="003727FD">
        <w:rPr>
          <w:rFonts w:ascii="Cambria" w:hAnsi="Cambria"/>
          <w:b/>
          <w:i/>
        </w:rPr>
        <w:t xml:space="preserve">de </w:t>
      </w:r>
      <w:proofErr w:type="spellStart"/>
      <w:r w:rsidR="003727FD">
        <w:rPr>
          <w:rFonts w:ascii="Cambria" w:hAnsi="Cambria"/>
          <w:b/>
          <w:i/>
        </w:rPr>
        <w:t>T</w:t>
      </w:r>
      <w:r w:rsidR="00682E48" w:rsidRPr="00682E48">
        <w:rPr>
          <w:rFonts w:ascii="Cambria" w:hAnsi="Cambria"/>
          <w:b/>
          <w:i/>
        </w:rPr>
        <w:t>ratat</w:t>
      </w:r>
      <w:proofErr w:type="spellEnd"/>
      <w:r w:rsidR="00636374">
        <w:rPr>
          <w:rFonts w:ascii="Cambria" w:hAnsi="Cambria"/>
          <w:b/>
          <w:i/>
        </w:rPr>
        <w:t>/ The interaction between public</w:t>
      </w:r>
      <w:r w:rsidR="007D5B75">
        <w:rPr>
          <w:rFonts w:ascii="Cambria" w:hAnsi="Cambria"/>
          <w:b/>
          <w:i/>
        </w:rPr>
        <w:t xml:space="preserve"> practice and private sector covered by the 104/2014 Directive</w:t>
      </w:r>
    </w:p>
    <w:p w:rsidR="00682E48" w:rsidRDefault="00682E48" w:rsidP="00682E48">
      <w:pPr>
        <w:ind w:left="2160"/>
        <w:contextualSpacing/>
        <w:jc w:val="both"/>
        <w:rPr>
          <w:rFonts w:ascii="Cambria" w:hAnsi="Cambria"/>
          <w:color w:val="FF0000"/>
        </w:rPr>
      </w:pPr>
      <w:r w:rsidRPr="00141CFF">
        <w:rPr>
          <w:rFonts w:ascii="Cambria" w:hAnsi="Cambria"/>
          <w:b/>
          <w:lang w:val="ro-RO"/>
        </w:rPr>
        <w:lastRenderedPageBreak/>
        <w:t>Cristina BUTACU</w:t>
      </w:r>
      <w:r w:rsidRPr="001D40CA">
        <w:rPr>
          <w:rFonts w:ascii="Cambria" w:hAnsi="Cambria"/>
          <w:b/>
          <w:i/>
          <w:lang w:val="ro-RO"/>
        </w:rPr>
        <w:t xml:space="preserve"> – </w:t>
      </w:r>
      <w:r w:rsidRPr="00682E48">
        <w:rPr>
          <w:rFonts w:ascii="Cambria" w:hAnsi="Cambria"/>
          <w:lang w:val="ro-RO"/>
        </w:rPr>
        <w:t>Director al Direcţiei Juridic-Contencios, Consiliul Concurenţei / Director of the Competition Council’s Legal Directorate</w:t>
      </w:r>
    </w:p>
    <w:p w:rsidR="00682E48" w:rsidRDefault="00682E48" w:rsidP="00682E48">
      <w:pPr>
        <w:ind w:left="2160" w:hanging="2160"/>
        <w:contextualSpacing/>
        <w:jc w:val="both"/>
        <w:rPr>
          <w:rFonts w:ascii="Cambria" w:hAnsi="Cambria"/>
          <w:b/>
          <w:i/>
        </w:rPr>
      </w:pPr>
    </w:p>
    <w:p w:rsidR="00F1788A" w:rsidRPr="00F1788A" w:rsidRDefault="00F1788A" w:rsidP="006169CB">
      <w:pPr>
        <w:ind w:left="2160" w:hanging="2160"/>
        <w:contextualSpacing/>
        <w:jc w:val="both"/>
        <w:rPr>
          <w:rFonts w:ascii="Cambria" w:hAnsi="Cambria"/>
          <w:i/>
          <w:lang w:val="ro-RO"/>
        </w:rPr>
      </w:pPr>
    </w:p>
    <w:p w:rsidR="001D40CA" w:rsidRPr="00F1788A" w:rsidRDefault="007F2A2E" w:rsidP="00F1788A">
      <w:pPr>
        <w:jc w:val="left"/>
        <w:rPr>
          <w:rFonts w:ascii="Cambria" w:hAnsi="Cambria"/>
          <w:lang w:val="ro-RO"/>
        </w:rPr>
      </w:pPr>
      <w:r>
        <w:rPr>
          <w:rFonts w:ascii="Cambria" w:hAnsi="Cambria"/>
          <w:b/>
          <w:lang w:val="ro-RO"/>
        </w:rPr>
        <w:t>14</w:t>
      </w:r>
      <w:r w:rsidR="00682E48">
        <w:rPr>
          <w:rFonts w:ascii="Cambria" w:hAnsi="Cambria"/>
          <w:b/>
          <w:lang w:val="ro-RO"/>
        </w:rPr>
        <w:t>:30</w:t>
      </w:r>
      <w:r w:rsidR="00093DF6" w:rsidRPr="00662728">
        <w:rPr>
          <w:rFonts w:ascii="Cambria" w:hAnsi="Cambria"/>
          <w:b/>
          <w:lang w:val="ro-RO"/>
        </w:rPr>
        <w:t xml:space="preserve"> – </w:t>
      </w:r>
      <w:r>
        <w:rPr>
          <w:rFonts w:ascii="Cambria" w:hAnsi="Cambria"/>
          <w:b/>
          <w:lang w:val="ro-RO"/>
        </w:rPr>
        <w:t>15</w:t>
      </w:r>
      <w:r w:rsidR="0092101D" w:rsidRPr="00662728">
        <w:rPr>
          <w:rFonts w:ascii="Cambria" w:hAnsi="Cambria"/>
          <w:b/>
          <w:lang w:val="ro-RO"/>
        </w:rPr>
        <w:t>:</w:t>
      </w:r>
      <w:r w:rsidR="00682E48">
        <w:rPr>
          <w:rFonts w:ascii="Cambria" w:hAnsi="Cambria"/>
          <w:b/>
          <w:lang w:val="ro-RO"/>
        </w:rPr>
        <w:t>3</w:t>
      </w:r>
      <w:r w:rsidR="00F1788A">
        <w:rPr>
          <w:rFonts w:ascii="Cambria" w:hAnsi="Cambria"/>
          <w:b/>
          <w:lang w:val="ro-RO"/>
        </w:rPr>
        <w:t>0</w:t>
      </w:r>
      <w:r w:rsidR="0092101D" w:rsidRPr="00662728">
        <w:rPr>
          <w:rFonts w:ascii="Cambria" w:hAnsi="Cambria"/>
          <w:lang w:val="ro-RO"/>
        </w:rPr>
        <w:tab/>
      </w:r>
      <w:r w:rsidR="00662728" w:rsidRPr="00662728">
        <w:rPr>
          <w:rFonts w:ascii="Cambria" w:hAnsi="Cambria"/>
          <w:lang w:val="ro-RO"/>
        </w:rPr>
        <w:tab/>
      </w:r>
      <w:r w:rsidR="00682E48">
        <w:rPr>
          <w:rFonts w:ascii="Cambria" w:hAnsi="Cambria"/>
          <w:lang w:val="ro-RO"/>
        </w:rPr>
        <w:t>Prânz/ Lunch</w:t>
      </w:r>
      <w:r w:rsidR="00BC560F" w:rsidRPr="00662728">
        <w:rPr>
          <w:rFonts w:ascii="Cambria" w:hAnsi="Cambria"/>
          <w:lang w:val="ro-RO"/>
        </w:rPr>
        <w:t xml:space="preserve"> </w:t>
      </w:r>
    </w:p>
    <w:p w:rsidR="006169CB" w:rsidRPr="00662728" w:rsidRDefault="007F2A2E" w:rsidP="006169CB">
      <w:pPr>
        <w:ind w:left="2160" w:hanging="2160"/>
        <w:contextualSpacing/>
        <w:jc w:val="both"/>
        <w:rPr>
          <w:rFonts w:ascii="Cambria" w:hAnsi="Cambria"/>
          <w:b/>
          <w:i/>
          <w:lang w:val="ro-RO"/>
        </w:rPr>
      </w:pPr>
      <w:r>
        <w:rPr>
          <w:rFonts w:ascii="Cambria" w:hAnsi="Cambria"/>
          <w:b/>
          <w:lang w:val="ro-RO"/>
        </w:rPr>
        <w:t>15:30 – 17</w:t>
      </w:r>
      <w:r w:rsidR="00682E48">
        <w:rPr>
          <w:rFonts w:ascii="Cambria" w:hAnsi="Cambria"/>
          <w:b/>
          <w:lang w:val="ro-RO"/>
        </w:rPr>
        <w:t>:0</w:t>
      </w:r>
      <w:r w:rsidR="00F1788A">
        <w:rPr>
          <w:rFonts w:ascii="Cambria" w:hAnsi="Cambria"/>
          <w:b/>
          <w:lang w:val="ro-RO"/>
        </w:rPr>
        <w:t>0</w:t>
      </w:r>
      <w:r w:rsidR="00662728" w:rsidRPr="00662728">
        <w:rPr>
          <w:rFonts w:ascii="Cambria" w:hAnsi="Cambria"/>
          <w:b/>
          <w:lang w:val="ro-RO"/>
        </w:rPr>
        <w:tab/>
      </w:r>
      <w:proofErr w:type="spellStart"/>
      <w:r w:rsidR="00452A68" w:rsidRPr="00452A68">
        <w:rPr>
          <w:rFonts w:ascii="Cambria" w:hAnsi="Cambria"/>
          <w:b/>
          <w:i/>
        </w:rPr>
        <w:t>Jurisprudenţa</w:t>
      </w:r>
      <w:proofErr w:type="spellEnd"/>
      <w:r w:rsidR="00452A68" w:rsidRPr="00452A68">
        <w:rPr>
          <w:rFonts w:ascii="Cambria" w:hAnsi="Cambria"/>
          <w:b/>
          <w:i/>
        </w:rPr>
        <w:t xml:space="preserve"> </w:t>
      </w:r>
      <w:proofErr w:type="spellStart"/>
      <w:r w:rsidR="00452A68" w:rsidRPr="00452A68">
        <w:rPr>
          <w:rFonts w:ascii="Cambria" w:hAnsi="Cambria"/>
          <w:b/>
          <w:i/>
        </w:rPr>
        <w:t>instanţei</w:t>
      </w:r>
      <w:proofErr w:type="spellEnd"/>
      <w:r w:rsidR="00452A68" w:rsidRPr="00452A68">
        <w:rPr>
          <w:rFonts w:ascii="Cambria" w:hAnsi="Cambria"/>
          <w:b/>
          <w:i/>
        </w:rPr>
        <w:t xml:space="preserve"> supreme </w:t>
      </w:r>
      <w:proofErr w:type="spellStart"/>
      <w:r w:rsidR="00452A68" w:rsidRPr="00452A68">
        <w:rPr>
          <w:rFonts w:ascii="Cambria" w:hAnsi="Cambria"/>
          <w:b/>
          <w:i/>
        </w:rPr>
        <w:t>în</w:t>
      </w:r>
      <w:proofErr w:type="spellEnd"/>
      <w:r w:rsidR="00452A68" w:rsidRPr="00452A68">
        <w:rPr>
          <w:rFonts w:ascii="Cambria" w:hAnsi="Cambria"/>
          <w:b/>
          <w:i/>
        </w:rPr>
        <w:t xml:space="preserve"> </w:t>
      </w:r>
      <w:proofErr w:type="spellStart"/>
      <w:r w:rsidR="00452A68" w:rsidRPr="00452A68">
        <w:rPr>
          <w:rFonts w:ascii="Cambria" w:hAnsi="Cambria"/>
          <w:b/>
          <w:i/>
        </w:rPr>
        <w:t>materie</w:t>
      </w:r>
      <w:proofErr w:type="spellEnd"/>
      <w:r w:rsidR="00452A68" w:rsidRPr="00452A68">
        <w:rPr>
          <w:rFonts w:ascii="Cambria" w:hAnsi="Cambria"/>
          <w:b/>
          <w:i/>
        </w:rPr>
        <w:t xml:space="preserve"> de </w:t>
      </w:r>
      <w:proofErr w:type="spellStart"/>
      <w:r w:rsidR="00452A68" w:rsidRPr="00452A68">
        <w:rPr>
          <w:rFonts w:ascii="Cambria" w:hAnsi="Cambria"/>
          <w:b/>
          <w:i/>
        </w:rPr>
        <w:t>aplicare</w:t>
      </w:r>
      <w:proofErr w:type="spellEnd"/>
      <w:r w:rsidR="00452A68" w:rsidRPr="00452A68">
        <w:rPr>
          <w:rFonts w:ascii="Cambria" w:hAnsi="Cambria"/>
          <w:b/>
          <w:i/>
        </w:rPr>
        <w:t xml:space="preserve"> </w:t>
      </w:r>
      <w:proofErr w:type="spellStart"/>
      <w:r w:rsidR="00452A68" w:rsidRPr="00452A68">
        <w:rPr>
          <w:rFonts w:ascii="Cambria" w:hAnsi="Cambria"/>
          <w:b/>
          <w:i/>
        </w:rPr>
        <w:t>publică</w:t>
      </w:r>
      <w:proofErr w:type="spellEnd"/>
      <w:r w:rsidR="00452A68" w:rsidRPr="00452A68">
        <w:rPr>
          <w:rFonts w:ascii="Cambria" w:hAnsi="Cambria"/>
          <w:b/>
          <w:i/>
        </w:rPr>
        <w:t xml:space="preserve"> a </w:t>
      </w:r>
      <w:proofErr w:type="spellStart"/>
      <w:r w:rsidR="00452A68" w:rsidRPr="00452A68">
        <w:rPr>
          <w:rFonts w:ascii="Cambria" w:hAnsi="Cambria"/>
          <w:b/>
          <w:i/>
        </w:rPr>
        <w:t>normelor</w:t>
      </w:r>
      <w:proofErr w:type="spellEnd"/>
      <w:r w:rsidR="00452A68" w:rsidRPr="00452A68">
        <w:rPr>
          <w:rFonts w:ascii="Cambria" w:hAnsi="Cambria"/>
          <w:b/>
          <w:i/>
        </w:rPr>
        <w:t xml:space="preserve"> de </w:t>
      </w:r>
      <w:proofErr w:type="spellStart"/>
      <w:r w:rsidR="00452A68" w:rsidRPr="00452A68">
        <w:rPr>
          <w:rFonts w:ascii="Cambria" w:hAnsi="Cambria"/>
          <w:b/>
          <w:i/>
        </w:rPr>
        <w:t>concurenţă</w:t>
      </w:r>
      <w:proofErr w:type="spellEnd"/>
      <w:r w:rsidR="00452A68" w:rsidRPr="00452A68">
        <w:rPr>
          <w:rFonts w:ascii="Cambria" w:hAnsi="Cambria"/>
          <w:b/>
          <w:i/>
        </w:rPr>
        <w:t xml:space="preserve">, </w:t>
      </w:r>
      <w:proofErr w:type="spellStart"/>
      <w:r w:rsidR="00452A68" w:rsidRPr="00452A68">
        <w:rPr>
          <w:rFonts w:ascii="Cambria" w:hAnsi="Cambria"/>
          <w:b/>
          <w:i/>
        </w:rPr>
        <w:t>temei</w:t>
      </w:r>
      <w:proofErr w:type="spellEnd"/>
      <w:r w:rsidR="00452A68" w:rsidRPr="00452A68">
        <w:rPr>
          <w:rFonts w:ascii="Cambria" w:hAnsi="Cambria"/>
          <w:b/>
          <w:i/>
        </w:rPr>
        <w:t xml:space="preserve"> </w:t>
      </w:r>
      <w:proofErr w:type="spellStart"/>
      <w:r w:rsidR="00452A68" w:rsidRPr="00452A68">
        <w:rPr>
          <w:rFonts w:ascii="Cambria" w:hAnsi="Cambria"/>
          <w:b/>
          <w:i/>
        </w:rPr>
        <w:t>pentru</w:t>
      </w:r>
      <w:proofErr w:type="spellEnd"/>
      <w:r w:rsidR="00452A68" w:rsidRPr="00452A68">
        <w:rPr>
          <w:rFonts w:ascii="Cambria" w:hAnsi="Cambria"/>
          <w:b/>
          <w:i/>
        </w:rPr>
        <w:t xml:space="preserve"> </w:t>
      </w:r>
      <w:proofErr w:type="spellStart"/>
      <w:r w:rsidR="00452A68" w:rsidRPr="00452A68">
        <w:rPr>
          <w:rFonts w:ascii="Cambria" w:hAnsi="Cambria"/>
          <w:b/>
          <w:i/>
        </w:rPr>
        <w:t>aplicarea</w:t>
      </w:r>
      <w:proofErr w:type="spellEnd"/>
      <w:r w:rsidR="00452A68" w:rsidRPr="00452A68">
        <w:rPr>
          <w:rFonts w:ascii="Cambria" w:hAnsi="Cambria"/>
          <w:b/>
          <w:i/>
        </w:rPr>
        <w:t xml:space="preserve"> </w:t>
      </w:r>
      <w:proofErr w:type="spellStart"/>
      <w:r w:rsidR="00452A68" w:rsidRPr="00452A68">
        <w:rPr>
          <w:rFonts w:ascii="Cambria" w:hAnsi="Cambria"/>
          <w:b/>
          <w:i/>
        </w:rPr>
        <w:t>privată</w:t>
      </w:r>
      <w:proofErr w:type="spellEnd"/>
      <w:r w:rsidR="00452A68" w:rsidRPr="00452A68">
        <w:rPr>
          <w:rFonts w:ascii="Cambria" w:hAnsi="Cambria"/>
          <w:b/>
          <w:i/>
        </w:rPr>
        <w:t xml:space="preserve"> a </w:t>
      </w:r>
      <w:proofErr w:type="spellStart"/>
      <w:r w:rsidR="00452A68" w:rsidRPr="00452A68">
        <w:rPr>
          <w:rFonts w:ascii="Cambria" w:hAnsi="Cambria"/>
          <w:b/>
          <w:i/>
        </w:rPr>
        <w:t>acestora</w:t>
      </w:r>
      <w:proofErr w:type="spellEnd"/>
      <w:r w:rsidR="00E452E7">
        <w:rPr>
          <w:rFonts w:ascii="Cambria" w:hAnsi="Cambria"/>
          <w:b/>
          <w:i/>
        </w:rPr>
        <w:t>/The Case-law of the Supreme Court for public practice of the competition law, basis for private practice</w:t>
      </w:r>
    </w:p>
    <w:p w:rsidR="006169CB" w:rsidRDefault="00452A68" w:rsidP="006169CB">
      <w:pPr>
        <w:ind w:left="2160"/>
        <w:contextualSpacing/>
        <w:jc w:val="both"/>
        <w:rPr>
          <w:rFonts w:ascii="Cambria" w:hAnsi="Cambria"/>
          <w:color w:val="FF0000"/>
        </w:rPr>
      </w:pPr>
      <w:bookmarkStart w:id="3" w:name="_Hlk482192310"/>
      <w:r>
        <w:rPr>
          <w:rFonts w:ascii="Cambria" w:hAnsi="Cambria"/>
          <w:b/>
          <w:lang w:val="ro-RO"/>
        </w:rPr>
        <w:t>Eugenia MARIN</w:t>
      </w:r>
      <w:r w:rsidR="006169CB" w:rsidRPr="00662728">
        <w:rPr>
          <w:rFonts w:ascii="Cambria" w:hAnsi="Cambria"/>
          <w:b/>
          <w:lang w:val="ro-RO"/>
        </w:rPr>
        <w:t xml:space="preserve"> –</w:t>
      </w:r>
      <w:r>
        <w:rPr>
          <w:rFonts w:ascii="Cambria" w:hAnsi="Cambria"/>
          <w:lang w:val="ro-RO"/>
        </w:rPr>
        <w:t xml:space="preserve"> Judecător, </w:t>
      </w:r>
      <w:r w:rsidRPr="00452A68">
        <w:rPr>
          <w:rFonts w:ascii="Cambria" w:hAnsi="Cambria"/>
          <w:lang w:val="ro-RO"/>
        </w:rPr>
        <w:t>Secția de contencios administrativ și fiscal</w:t>
      </w:r>
      <w:r w:rsidR="006169CB" w:rsidRPr="00662728">
        <w:rPr>
          <w:rFonts w:ascii="Cambria" w:hAnsi="Cambria"/>
          <w:lang w:val="ro-RO"/>
        </w:rPr>
        <w:t xml:space="preserve">, Înalta Curte </w:t>
      </w:r>
      <w:r>
        <w:rPr>
          <w:rFonts w:ascii="Cambria" w:hAnsi="Cambria"/>
          <w:lang w:val="ro-RO"/>
        </w:rPr>
        <w:t>de Casație și Justiție</w:t>
      </w:r>
    </w:p>
    <w:bookmarkEnd w:id="3"/>
    <w:p w:rsidR="00063B3E" w:rsidRPr="00662728" w:rsidRDefault="00063B3E" w:rsidP="0092101D">
      <w:pPr>
        <w:contextualSpacing/>
        <w:jc w:val="left"/>
        <w:rPr>
          <w:rFonts w:ascii="Cambria" w:hAnsi="Cambria"/>
          <w:lang w:val="ro-RO"/>
        </w:rPr>
      </w:pPr>
    </w:p>
    <w:p w:rsidR="00BC560F" w:rsidRPr="0014759D" w:rsidRDefault="0092101D" w:rsidP="0014759D">
      <w:pPr>
        <w:ind w:left="2160" w:hanging="2160"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19:30</w:t>
      </w:r>
      <w:r w:rsidR="00E91CBE">
        <w:rPr>
          <w:rFonts w:ascii="Cambria" w:hAnsi="Cambria"/>
          <w:lang w:val="ro-RO"/>
        </w:rPr>
        <w:tab/>
        <w:t>Cină pentru participanți</w:t>
      </w:r>
      <w:r w:rsidRPr="00662728">
        <w:rPr>
          <w:rFonts w:ascii="Cambria" w:hAnsi="Cambria"/>
          <w:lang w:val="ro-RO"/>
        </w:rPr>
        <w:t>/ Dinner for the participants</w:t>
      </w:r>
    </w:p>
    <w:p w:rsidR="0092101D" w:rsidRPr="008A7FC2" w:rsidRDefault="00E91CBE" w:rsidP="006B7185">
      <w:pPr>
        <w:jc w:val="both"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Vineri</w:t>
      </w:r>
      <w:r w:rsidR="0092101D"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,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26 mai</w:t>
      </w:r>
      <w:r w:rsidR="0092101D"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/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Friday, 26th</w:t>
      </w:r>
      <w:r w:rsidR="00413438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 of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May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CBE" w:rsidRPr="00662728" w:rsidTr="00BC1608">
        <w:tc>
          <w:tcPr>
            <w:tcW w:w="9576" w:type="dxa"/>
          </w:tcPr>
          <w:p w:rsidR="00E91CBE" w:rsidRDefault="00E91CBE" w:rsidP="00BC1608">
            <w:pPr>
              <w:spacing w:before="0" w:beforeAutospacing="0" w:after="0" w:afterAutospacing="0"/>
              <w:rPr>
                <w:rFonts w:ascii="Cambria" w:hAnsi="Cambria"/>
                <w:b/>
                <w:lang w:val="ro-RO"/>
              </w:rPr>
            </w:pPr>
          </w:p>
          <w:p w:rsidR="00E91CBE" w:rsidRDefault="003727FD" w:rsidP="00BC1608">
            <w:pPr>
              <w:spacing w:before="0" w:beforeAutospacing="0" w:after="0" w:afterAutospacing="0"/>
              <w:jc w:val="both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07:30 – 09:3</w:t>
            </w:r>
            <w:r w:rsidR="00E91CBE">
              <w:rPr>
                <w:rFonts w:ascii="Cambria" w:hAnsi="Cambria"/>
                <w:b/>
                <w:lang w:val="ro-RO"/>
              </w:rPr>
              <w:t xml:space="preserve">0              </w:t>
            </w:r>
            <w:r w:rsidR="00E91CBE" w:rsidRPr="00E3517B">
              <w:rPr>
                <w:rFonts w:ascii="Cambria" w:hAnsi="Cambria"/>
                <w:lang w:val="ro-RO"/>
              </w:rPr>
              <w:t>Mic dejun</w:t>
            </w:r>
            <w:r w:rsidR="00E91CBE">
              <w:rPr>
                <w:rFonts w:ascii="Cambria" w:hAnsi="Cambria"/>
                <w:lang w:val="ro-RO"/>
              </w:rPr>
              <w:t>/ Breakfast</w:t>
            </w:r>
          </w:p>
          <w:p w:rsidR="00E91CBE" w:rsidRPr="00662728" w:rsidRDefault="00E91CBE" w:rsidP="003727FD">
            <w:pPr>
              <w:spacing w:before="0" w:beforeAutospacing="0" w:after="0" w:afterAutospacing="0"/>
              <w:jc w:val="both"/>
              <w:rPr>
                <w:rFonts w:ascii="Cambria" w:hAnsi="Cambria"/>
                <w:b/>
                <w:lang w:val="ro-RO"/>
              </w:rPr>
            </w:pPr>
          </w:p>
        </w:tc>
      </w:tr>
    </w:tbl>
    <w:p w:rsidR="00CF2EEA" w:rsidRDefault="00CF2EEA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063B3E" w:rsidRPr="0014759D" w:rsidRDefault="00662728" w:rsidP="0014759D">
      <w:pPr>
        <w:ind w:left="2160" w:hanging="2160"/>
        <w:contextualSpacing/>
        <w:jc w:val="both"/>
        <w:rPr>
          <w:rFonts w:ascii="Cambria" w:hAnsi="Cambria"/>
          <w:color w:val="FF0000"/>
          <w:lang w:val="ro-RO"/>
        </w:rPr>
      </w:pPr>
      <w:r>
        <w:rPr>
          <w:rFonts w:ascii="Cambria" w:hAnsi="Cambria"/>
          <w:b/>
          <w:lang w:val="ro-RO"/>
        </w:rPr>
        <w:tab/>
      </w:r>
      <w:r w:rsidR="006169CB">
        <w:rPr>
          <w:rFonts w:ascii="Cambria" w:hAnsi="Cambria"/>
          <w:b/>
          <w:lang w:val="ro-RO"/>
        </w:rPr>
        <w:t xml:space="preserve"> </w:t>
      </w:r>
    </w:p>
    <w:p w:rsidR="00063B3E" w:rsidRDefault="00E91CBE" w:rsidP="0014759D">
      <w:pPr>
        <w:ind w:left="2160" w:hanging="2160"/>
        <w:jc w:val="both"/>
        <w:rPr>
          <w:rFonts w:ascii="Cambria" w:hAnsi="Cambria"/>
          <w:b/>
          <w:i/>
          <w:lang w:val="ro-RO"/>
        </w:rPr>
      </w:pPr>
      <w:r>
        <w:rPr>
          <w:rFonts w:ascii="Cambria" w:hAnsi="Cambria"/>
          <w:b/>
          <w:lang w:val="ro-RO"/>
        </w:rPr>
        <w:t>10:00 – 11:30</w:t>
      </w:r>
      <w:r w:rsidR="00E452E7">
        <w:rPr>
          <w:rFonts w:ascii="Cambria" w:hAnsi="Cambria"/>
          <w:lang w:val="ro-RO"/>
        </w:rPr>
        <w:tab/>
      </w:r>
      <w:r w:rsidR="00E452E7" w:rsidRPr="00636374">
        <w:rPr>
          <w:rFonts w:ascii="Cambria" w:hAnsi="Cambria"/>
          <w:b/>
          <w:i/>
          <w:lang w:val="ro-RO"/>
        </w:rPr>
        <w:t>Resposabilitatea statelor membre pentru neaplicarea normelor de dreptul concurenței de la nivelul european</w:t>
      </w:r>
      <w:r w:rsidR="00E452E7">
        <w:rPr>
          <w:rFonts w:ascii="Cambria" w:hAnsi="Cambria"/>
          <w:lang w:val="ro-RO"/>
        </w:rPr>
        <w:t>/</w:t>
      </w:r>
      <w:r w:rsidRPr="00E91CBE">
        <w:rPr>
          <w:rFonts w:ascii="Cambria" w:hAnsi="Cambria"/>
          <w:b/>
          <w:i/>
          <w:lang w:val="ro-RO"/>
        </w:rPr>
        <w:t>Member states’ responsibility for failing to apply EU competition law</w:t>
      </w:r>
    </w:p>
    <w:p w:rsidR="00E91CBE" w:rsidRDefault="00E91CBE" w:rsidP="0014759D">
      <w:pPr>
        <w:ind w:left="2160"/>
        <w:contextualSpacing/>
        <w:jc w:val="both"/>
        <w:rPr>
          <w:rFonts w:ascii="Cambria" w:hAnsi="Cambria"/>
          <w:color w:val="FF0000"/>
        </w:rPr>
      </w:pPr>
      <w:r>
        <w:rPr>
          <w:rFonts w:ascii="Cambria" w:hAnsi="Cambria"/>
          <w:b/>
          <w:lang w:val="ro-RO"/>
        </w:rPr>
        <w:t>Vincent POWER</w:t>
      </w:r>
      <w:r w:rsidRPr="001D40CA">
        <w:rPr>
          <w:rFonts w:ascii="Cambria" w:hAnsi="Cambria"/>
          <w:b/>
          <w:i/>
          <w:lang w:val="ro-RO"/>
        </w:rPr>
        <w:t xml:space="preserve"> – </w:t>
      </w:r>
      <w:r w:rsidR="00E452E7">
        <w:rPr>
          <w:rFonts w:ascii="Cambria" w:hAnsi="Cambria"/>
          <w:lang w:val="ro-RO"/>
        </w:rPr>
        <w:t>Avocat PartenerA&amp;L Goodbody, specializat în drept european, dreptul concurenței, dreptul transporturilor/A</w:t>
      </w:r>
      <w:r w:rsidR="00452A68" w:rsidRPr="00452A68">
        <w:rPr>
          <w:rFonts w:ascii="Cambria" w:hAnsi="Cambria"/>
          <w:lang w:val="ro-RO"/>
        </w:rPr>
        <w:t>&amp;L Goodbody Partner specialising in EU law, EU and Irish competition/antitrust law, regulatory law and transport law</w:t>
      </w:r>
      <w:r w:rsidR="00410852">
        <w:rPr>
          <w:rFonts w:ascii="Cambria" w:hAnsi="Cambria"/>
          <w:lang w:val="ro-RO"/>
        </w:rPr>
        <w:t xml:space="preserve"> </w:t>
      </w:r>
      <w:r w:rsidR="00410852" w:rsidRPr="00410852">
        <w:rPr>
          <w:rFonts w:ascii="Cambria" w:hAnsi="Cambria"/>
          <w:lang w:val="ro-RO"/>
        </w:rPr>
        <w:t>(Se va asigura traducere simultană)</w:t>
      </w:r>
    </w:p>
    <w:p w:rsidR="00E91CBE" w:rsidRDefault="00E91CBE" w:rsidP="00E91CBE">
      <w:pPr>
        <w:tabs>
          <w:tab w:val="left" w:pos="2676"/>
        </w:tabs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</w:r>
    </w:p>
    <w:p w:rsidR="00063B3E" w:rsidRPr="00063B3E" w:rsidRDefault="00452A68" w:rsidP="00063B3E">
      <w:pPr>
        <w:jc w:val="left"/>
        <w:rPr>
          <w:rFonts w:ascii="Cambria" w:hAnsi="Cambria"/>
          <w:lang w:val="ro-RO"/>
        </w:rPr>
      </w:pPr>
      <w:r>
        <w:rPr>
          <w:rFonts w:ascii="Cambria" w:hAnsi="Cambria"/>
          <w:b/>
          <w:lang w:val="ro-RO"/>
        </w:rPr>
        <w:t>11:30 – 12:0</w:t>
      </w:r>
      <w:r w:rsidR="00063B3E">
        <w:rPr>
          <w:rFonts w:ascii="Cambria" w:hAnsi="Cambria"/>
          <w:b/>
          <w:lang w:val="ro-RO"/>
        </w:rPr>
        <w:t>0</w:t>
      </w:r>
      <w:r w:rsidR="00063B3E" w:rsidRPr="00662728">
        <w:rPr>
          <w:rFonts w:ascii="Cambria" w:hAnsi="Cambria"/>
          <w:lang w:val="ro-RO"/>
        </w:rPr>
        <w:tab/>
      </w:r>
      <w:r w:rsidR="00063B3E">
        <w:rPr>
          <w:rFonts w:ascii="Cambria" w:hAnsi="Cambria"/>
          <w:lang w:val="ro-RO"/>
        </w:rPr>
        <w:tab/>
      </w:r>
      <w:r w:rsidR="00C47272" w:rsidRPr="00C47272">
        <w:rPr>
          <w:rFonts w:ascii="Cambria" w:hAnsi="Cambria"/>
          <w:b/>
          <w:i/>
          <w:lang w:val="ro-RO"/>
        </w:rPr>
        <w:t>Concluzii</w:t>
      </w:r>
      <w:r w:rsidR="00C47272">
        <w:rPr>
          <w:rFonts w:ascii="Cambria" w:hAnsi="Cambria"/>
          <w:b/>
          <w:i/>
          <w:lang w:val="ro-RO"/>
        </w:rPr>
        <w:t>/Conclusions</w:t>
      </w:r>
    </w:p>
    <w:p w:rsidR="00BC560F" w:rsidRDefault="00BC560F" w:rsidP="00093DF6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</w:p>
    <w:p w:rsidR="00093DF6" w:rsidRDefault="00093DF6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p w:rsidR="00904D52" w:rsidRPr="00662728" w:rsidRDefault="00904D52" w:rsidP="00DB189D">
      <w:pPr>
        <w:spacing w:line="216" w:lineRule="auto"/>
        <w:jc w:val="left"/>
        <w:rPr>
          <w:rFonts w:ascii="Cambria" w:hAnsi="Cambria"/>
          <w:lang w:val="ro-RO"/>
        </w:rPr>
      </w:pPr>
    </w:p>
    <w:sectPr w:rsidR="00904D52" w:rsidRPr="00662728" w:rsidSect="00651A83">
      <w:headerReference w:type="default" r:id="rId7"/>
      <w:footerReference w:type="default" r:id="rId8"/>
      <w:pgSz w:w="11906" w:h="16838" w:code="9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C6" w:rsidRDefault="009422C6" w:rsidP="0092101D">
      <w:pPr>
        <w:spacing w:before="0" w:after="0"/>
      </w:pPr>
      <w:r>
        <w:separator/>
      </w:r>
    </w:p>
  </w:endnote>
  <w:endnote w:type="continuationSeparator" w:id="0">
    <w:p w:rsidR="009422C6" w:rsidRDefault="009422C6" w:rsidP="009210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3E" w:rsidRDefault="00063B3E">
    <w:pPr>
      <w:pStyle w:val="Subsol"/>
    </w:pPr>
  </w:p>
  <w:p w:rsidR="00063B3E" w:rsidRDefault="00165443">
    <w:pPr>
      <w:pStyle w:val="Subsol"/>
    </w:pPr>
    <w:r>
      <w:rPr>
        <w:noProof/>
      </w:rPr>
      <w:drawing>
        <wp:inline distT="0" distB="0" distL="0" distR="0" wp14:anchorId="02153C35" wp14:editId="028F3A61">
          <wp:extent cx="5731510" cy="715645"/>
          <wp:effectExtent l="0" t="0" r="254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B3E" w:rsidRDefault="00063B3E">
    <w:pPr>
      <w:pStyle w:val="Subsol"/>
      <w:rPr>
        <w:rFonts w:ascii="Times New Roman" w:hAnsi="Times New Roman" w:cs="Times New Roman"/>
      </w:rPr>
    </w:pPr>
  </w:p>
  <w:p w:rsidR="00063B3E" w:rsidRDefault="00063B3E" w:rsidP="00093DF6">
    <w:pPr>
      <w:pStyle w:val="Subsol"/>
      <w:tabs>
        <w:tab w:val="clear" w:pos="4680"/>
        <w:tab w:val="clear" w:pos="9360"/>
        <w:tab w:val="left" w:pos="2268"/>
      </w:tabs>
    </w:pPr>
    <w:r>
      <w:rPr>
        <w:rFonts w:ascii="Times New Roman" w:hAnsi="Times New Roman" w:cs="Times New Roman"/>
      </w:rP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C6" w:rsidRDefault="009422C6" w:rsidP="0092101D">
      <w:pPr>
        <w:spacing w:before="0" w:after="0"/>
      </w:pPr>
      <w:r>
        <w:separator/>
      </w:r>
    </w:p>
  </w:footnote>
  <w:footnote w:type="continuationSeparator" w:id="0">
    <w:p w:rsidR="009422C6" w:rsidRDefault="009422C6" w:rsidP="009210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3E" w:rsidRPr="0092101D" w:rsidRDefault="00FF3185" w:rsidP="0092101D">
    <w:pPr>
      <w:pStyle w:val="Antet"/>
    </w:pPr>
    <w:r>
      <w:rPr>
        <w:noProof/>
      </w:rPr>
      <w:drawing>
        <wp:inline distT="0" distB="0" distL="0" distR="0" wp14:anchorId="4DE6AC1F" wp14:editId="25660C43">
          <wp:extent cx="5731510" cy="89585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D"/>
    <w:rsid w:val="00034053"/>
    <w:rsid w:val="00053E04"/>
    <w:rsid w:val="00063B3E"/>
    <w:rsid w:val="00093DF6"/>
    <w:rsid w:val="00141CFF"/>
    <w:rsid w:val="001441B4"/>
    <w:rsid w:val="0014759D"/>
    <w:rsid w:val="00157672"/>
    <w:rsid w:val="00165443"/>
    <w:rsid w:val="001C5AB0"/>
    <w:rsid w:val="001D40CA"/>
    <w:rsid w:val="001E08D0"/>
    <w:rsid w:val="002420F2"/>
    <w:rsid w:val="00263237"/>
    <w:rsid w:val="002A2548"/>
    <w:rsid w:val="002E1A35"/>
    <w:rsid w:val="00327538"/>
    <w:rsid w:val="00343BA6"/>
    <w:rsid w:val="003727FD"/>
    <w:rsid w:val="00403476"/>
    <w:rsid w:val="00410852"/>
    <w:rsid w:val="00413438"/>
    <w:rsid w:val="00431826"/>
    <w:rsid w:val="00436FAB"/>
    <w:rsid w:val="00440313"/>
    <w:rsid w:val="00452A68"/>
    <w:rsid w:val="0048120F"/>
    <w:rsid w:val="004F324D"/>
    <w:rsid w:val="00577892"/>
    <w:rsid w:val="005C7594"/>
    <w:rsid w:val="005F2134"/>
    <w:rsid w:val="006169CB"/>
    <w:rsid w:val="00636374"/>
    <w:rsid w:val="00651A83"/>
    <w:rsid w:val="00662728"/>
    <w:rsid w:val="00665996"/>
    <w:rsid w:val="00682E48"/>
    <w:rsid w:val="006B7185"/>
    <w:rsid w:val="0076028D"/>
    <w:rsid w:val="007A749F"/>
    <w:rsid w:val="007D5B75"/>
    <w:rsid w:val="007D78EA"/>
    <w:rsid w:val="007E4713"/>
    <w:rsid w:val="007F2A2E"/>
    <w:rsid w:val="00855CA4"/>
    <w:rsid w:val="0088389A"/>
    <w:rsid w:val="008A7FC2"/>
    <w:rsid w:val="00904D52"/>
    <w:rsid w:val="0092101D"/>
    <w:rsid w:val="009422C6"/>
    <w:rsid w:val="009A4EA6"/>
    <w:rsid w:val="009E1A60"/>
    <w:rsid w:val="00A27A49"/>
    <w:rsid w:val="00A65E89"/>
    <w:rsid w:val="00B85574"/>
    <w:rsid w:val="00BC560F"/>
    <w:rsid w:val="00BE4458"/>
    <w:rsid w:val="00C47272"/>
    <w:rsid w:val="00CF2EEA"/>
    <w:rsid w:val="00D0007B"/>
    <w:rsid w:val="00D236D3"/>
    <w:rsid w:val="00DA62C6"/>
    <w:rsid w:val="00DB189D"/>
    <w:rsid w:val="00E207DE"/>
    <w:rsid w:val="00E21BBB"/>
    <w:rsid w:val="00E3517B"/>
    <w:rsid w:val="00E42B49"/>
    <w:rsid w:val="00E452E7"/>
    <w:rsid w:val="00E508A8"/>
    <w:rsid w:val="00E75380"/>
    <w:rsid w:val="00E91CBE"/>
    <w:rsid w:val="00F1788A"/>
    <w:rsid w:val="00F412EA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50D55-523A-410D-91D0-0377EB8E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4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210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53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101D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92101D"/>
  </w:style>
  <w:style w:type="paragraph" w:styleId="Subsol">
    <w:name w:val="footer"/>
    <w:basedOn w:val="Normal"/>
    <w:link w:val="SubsolCaracter"/>
    <w:uiPriority w:val="99"/>
    <w:unhideWhenUsed/>
    <w:rsid w:val="0092101D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92101D"/>
  </w:style>
  <w:style w:type="character" w:customStyle="1" w:styleId="Titlu1Caracter">
    <w:name w:val="Titlu 1 Caracter"/>
    <w:basedOn w:val="Fontdeparagrafimplicit"/>
    <w:link w:val="Titlu1"/>
    <w:uiPriority w:val="9"/>
    <w:rsid w:val="009210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2101D"/>
    <w:rPr>
      <w:color w:val="0000FF"/>
      <w:u w:val="single"/>
    </w:rPr>
  </w:style>
  <w:style w:type="character" w:styleId="Accentuareintens">
    <w:name w:val="Intense Emphasis"/>
    <w:uiPriority w:val="21"/>
    <w:qFormat/>
    <w:rsid w:val="0092101D"/>
    <w:rPr>
      <w:b/>
      <w:bCs/>
      <w:i/>
      <w:iCs/>
      <w:color w:val="4F81B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32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24D"/>
    <w:rPr>
      <w:rFonts w:ascii="Tahoma" w:eastAsia="Calibri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53E0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gril">
    <w:name w:val="Table Grid"/>
    <w:basedOn w:val="TabelNormal"/>
    <w:uiPriority w:val="39"/>
    <w:rsid w:val="0009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093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93DF6"/>
    <w:rPr>
      <w:rFonts w:eastAsiaTheme="minorEastAsia"/>
      <w:color w:val="5A5A5A" w:themeColor="text1" w:themeTint="A5"/>
      <w:spacing w:val="15"/>
    </w:rPr>
  </w:style>
  <w:style w:type="character" w:styleId="Robust">
    <w:name w:val="Strong"/>
    <w:basedOn w:val="Fontdeparagrafimplicit"/>
    <w:uiPriority w:val="22"/>
    <w:qFormat/>
    <w:rsid w:val="00662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2F2C-4B05-43C8-A021-E0AF73FA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House</dc:creator>
  <cp:keywords/>
  <dc:description/>
  <cp:lastModifiedBy>Maria Dragu</cp:lastModifiedBy>
  <cp:revision>8</cp:revision>
  <cp:lastPrinted>2017-05-10T12:50:00Z</cp:lastPrinted>
  <dcterms:created xsi:type="dcterms:W3CDTF">2017-05-23T12:36:00Z</dcterms:created>
  <dcterms:modified xsi:type="dcterms:W3CDTF">2017-05-24T12:38:00Z</dcterms:modified>
</cp:coreProperties>
</file>